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A6C0" w14:textId="77777777" w:rsidR="00C96E31" w:rsidRPr="00103AE0" w:rsidRDefault="00C96E31" w:rsidP="00C96E31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/>
          <w:bCs/>
          <w:kern w:val="0"/>
          <w:szCs w:val="24"/>
        </w:rPr>
        <w:t>Postgraduate Course 1</w:t>
      </w:r>
    </w:p>
    <w:p w14:paraId="54DEE067" w14:textId="77777777" w:rsidR="00C96E31" w:rsidRPr="00103AE0" w:rsidRDefault="00C96E31" w:rsidP="00C96E31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Thursday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）13: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0553A24B" w14:textId="77777777" w:rsidR="00C96E31" w:rsidRPr="00103AE0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103AE0">
        <w:rPr>
          <w:rFonts w:ascii="微軟正黑體" w:eastAsia="微軟正黑體" w:hAnsi="微軟正黑體" w:cs="Calibri"/>
          <w:szCs w:val="24"/>
        </w:rPr>
        <w:t>Ming-</w:t>
      </w:r>
      <w:proofErr w:type="spellStart"/>
      <w:r w:rsidRPr="00103AE0">
        <w:rPr>
          <w:rFonts w:ascii="微軟正黑體" w:eastAsia="微軟正黑體" w:hAnsi="微軟正黑體" w:cs="Calibri"/>
          <w:szCs w:val="24"/>
        </w:rPr>
        <w:t>Chih</w:t>
      </w:r>
      <w:proofErr w:type="spellEnd"/>
      <w:r w:rsidRPr="00103AE0">
        <w:rPr>
          <w:rFonts w:ascii="微軟正黑體" w:eastAsia="微軟正黑體" w:hAnsi="微軟正黑體" w:cs="Calibri"/>
          <w:szCs w:val="24"/>
        </w:rPr>
        <w:t xml:space="preserve"> Ho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 xml:space="preserve"> (Taiwan)</w:t>
      </w:r>
    </w:p>
    <w:p w14:paraId="7485C6AC" w14:textId="77777777" w:rsidR="00C96E31" w:rsidRPr="00FD0CD2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bCs/>
          <w:kern w:val="0"/>
          <w:szCs w:val="24"/>
        </w:rPr>
        <w:t>Moderator：Yoh Zen</w:t>
      </w:r>
      <w:r w:rsidRPr="00FD0CD2">
        <w:rPr>
          <w:rFonts w:ascii="微軟正黑體" w:eastAsia="微軟正黑體" w:hAnsi="微軟正黑體" w:cs="新細明體" w:hint="eastAsia"/>
          <w:bCs/>
          <w:kern w:val="0"/>
          <w:szCs w:val="24"/>
        </w:rPr>
        <w:t xml:space="preserve"> (</w:t>
      </w:r>
      <w:r w:rsidRPr="00FD0CD2">
        <w:rPr>
          <w:rFonts w:ascii="微軟正黑體" w:eastAsia="微軟正黑體" w:hAnsi="微軟正黑體" w:cs="新細明體"/>
          <w:bCs/>
          <w:kern w:val="0"/>
          <w:szCs w:val="24"/>
        </w:rPr>
        <w:t>Japan</w:t>
      </w:r>
      <w:r w:rsidRPr="00FD0CD2">
        <w:rPr>
          <w:rFonts w:ascii="微軟正黑體" w:eastAsia="微軟正黑體" w:hAnsi="微軟正黑體" w:cs="新細明體" w:hint="eastAsia"/>
          <w:bCs/>
          <w:kern w:val="0"/>
          <w:szCs w:val="24"/>
        </w:rPr>
        <w:t>)</w:t>
      </w:r>
    </w:p>
    <w:p w14:paraId="4B23B3DD" w14:textId="77777777" w:rsidR="00C96E31" w:rsidRPr="00103AE0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tbl>
      <w:tblPr>
        <w:tblW w:w="49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4452"/>
        <w:gridCol w:w="2355"/>
      </w:tblGrid>
      <w:tr w:rsidR="00C96E31" w:rsidRPr="00103AE0" w14:paraId="7B446153" w14:textId="77777777" w:rsidTr="00AA5D02">
        <w:trPr>
          <w:tblHeader/>
        </w:trPr>
        <w:tc>
          <w:tcPr>
            <w:tcW w:w="14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3B7F708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38CCE44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89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3BD1D0CF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C96E31" w:rsidRPr="00103AE0" w14:paraId="536C713A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9569BFA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13: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0-13: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AAA6BCF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Prevention of HCC (Primary, Secondary, Tertiary)</w:t>
            </w:r>
          </w:p>
        </w:tc>
        <w:tc>
          <w:tcPr>
            <w:tcW w:w="2389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6F6C18F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 xml:space="preserve">Tung-Hung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Su</w:t>
            </w:r>
            <w:proofErr w:type="spellEnd"/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C96E31" w:rsidRPr="00103AE0" w14:paraId="12EB9BDE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2409597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13: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-14:00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2B77B54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Pathology diagnosis of HCC</w:t>
            </w:r>
          </w:p>
        </w:tc>
        <w:tc>
          <w:tcPr>
            <w:tcW w:w="2389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4030535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Yoh Zen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Pr="00FD0CD2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(Japan)</w:t>
            </w:r>
          </w:p>
        </w:tc>
      </w:tr>
      <w:tr w:rsidR="00C96E31" w:rsidRPr="00103AE0" w14:paraId="309183B0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3C748C5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14: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0-14: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F3FA574" w14:textId="77777777" w:rsidR="00C96E31" w:rsidRPr="004E3C92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4E3C92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Art of the state of CT and MRI for HCC</w:t>
            </w:r>
          </w:p>
        </w:tc>
        <w:tc>
          <w:tcPr>
            <w:tcW w:w="2389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7BB1E99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Calibri"/>
                <w:szCs w:val="24"/>
              </w:rPr>
              <w:t>Bang-Bin Chen</w:t>
            </w:r>
            <w:r w:rsidRPr="00103AE0">
              <w:rPr>
                <w:rFonts w:ascii="微軟正黑體" w:eastAsia="微軟正黑體" w:hAnsi="微軟正黑體" w:cs="Calibri" w:hint="eastAsia"/>
                <w:szCs w:val="24"/>
              </w:rPr>
              <w:t xml:space="preserve">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C96E31" w:rsidRPr="00103AE0" w14:paraId="7B94BF56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975C1F1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14: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-14: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59E0D93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Surgery for HCC (and CC)</w:t>
            </w:r>
          </w:p>
        </w:tc>
        <w:tc>
          <w:tcPr>
            <w:tcW w:w="2389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B7B7DC4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Calibri"/>
                <w:szCs w:val="24"/>
              </w:rPr>
              <w:t>Ming-</w:t>
            </w:r>
            <w:proofErr w:type="spellStart"/>
            <w:r w:rsidRPr="00103AE0">
              <w:rPr>
                <w:rFonts w:ascii="微軟正黑體" w:eastAsia="微軟正黑體" w:hAnsi="微軟正黑體" w:cs="Calibri"/>
                <w:szCs w:val="24"/>
              </w:rPr>
              <w:t>Chih</w:t>
            </w:r>
            <w:proofErr w:type="spellEnd"/>
            <w:r w:rsidRPr="00103AE0">
              <w:rPr>
                <w:rFonts w:ascii="微軟正黑體" w:eastAsia="微軟正黑體" w:hAnsi="微軟正黑體" w:cs="Calibri"/>
                <w:szCs w:val="24"/>
              </w:rPr>
              <w:t xml:space="preserve"> Ho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  <w:tr w:rsidR="00C96E31" w:rsidRPr="00103AE0" w14:paraId="35470241" w14:textId="77777777" w:rsidTr="00AA5D02">
        <w:tc>
          <w:tcPr>
            <w:tcW w:w="1462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47D3F41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14: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-15: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3F06194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RFA and microwave ablation of liver cancer</w:t>
            </w:r>
          </w:p>
        </w:tc>
        <w:tc>
          <w:tcPr>
            <w:tcW w:w="2389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7DC30BF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Calibri"/>
                <w:szCs w:val="24"/>
              </w:rPr>
              <w:t>Kai-Wen Huang</w:t>
            </w:r>
            <w:r w:rsidRPr="00103AE0">
              <w:rPr>
                <w:rFonts w:ascii="微軟正黑體" w:eastAsia="微軟正黑體" w:hAnsi="微軟正黑體" w:cs="Calibri" w:hint="eastAsia"/>
                <w:szCs w:val="24"/>
              </w:rPr>
              <w:t xml:space="preserve">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</w:tbl>
    <w:p w14:paraId="002E3C8D" w14:textId="77777777" w:rsidR="00C96E31" w:rsidRPr="00103AE0" w:rsidRDefault="00C96E31" w:rsidP="00C96E31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08D5A4E6" w14:textId="77777777" w:rsidR="00C96E31" w:rsidRPr="00103AE0" w:rsidRDefault="00C96E31" w:rsidP="00C96E31">
      <w:pPr>
        <w:widowControl/>
        <w:rPr>
          <w:rFonts w:ascii="微軟正黑體" w:eastAsia="微軟正黑體" w:hAnsi="微軟正黑體"/>
          <w:szCs w:val="24"/>
        </w:rPr>
      </w:pPr>
      <w:r w:rsidRPr="00103AE0">
        <w:rPr>
          <w:rFonts w:ascii="微軟正黑體" w:eastAsia="微軟正黑體" w:hAnsi="微軟正黑體"/>
          <w:szCs w:val="24"/>
        </w:rPr>
        <w:br w:type="page"/>
      </w:r>
    </w:p>
    <w:p w14:paraId="04DB672B" w14:textId="77777777" w:rsidR="00C96E31" w:rsidRPr="00103AE0" w:rsidRDefault="00C96E31" w:rsidP="00C96E31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bCs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/>
          <w:bCs/>
          <w:kern w:val="0"/>
          <w:szCs w:val="24"/>
        </w:rPr>
        <w:lastRenderedPageBreak/>
        <w:t xml:space="preserve">Postgraduate Course </w:t>
      </w:r>
      <w:r w:rsidRPr="00257388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2</w:t>
      </w:r>
    </w:p>
    <w:p w14:paraId="70119D22" w14:textId="77777777" w:rsidR="00C96E31" w:rsidRPr="00103AE0" w:rsidRDefault="00C96E31" w:rsidP="00C96E31">
      <w:pPr>
        <w:widowControl/>
        <w:adjustRightInd w:val="0"/>
        <w:snapToGrid w:val="0"/>
        <w:spacing w:line="240" w:lineRule="atLeast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/>
          <w:kern w:val="0"/>
          <w:szCs w:val="24"/>
        </w:rPr>
        <w:t>J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une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 xml:space="preserve"> 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, 202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（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Thursday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）1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5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2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0-17:</w:t>
      </w:r>
      <w:r w:rsidRPr="00103AE0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103AE0">
        <w:rPr>
          <w:rFonts w:ascii="微軟正黑體" w:eastAsia="微軟正黑體" w:hAnsi="微軟正黑體" w:cs="新細明體"/>
          <w:kern w:val="0"/>
          <w:szCs w:val="24"/>
        </w:rPr>
        <w:t>0</w:t>
      </w:r>
      <w:r>
        <w:rPr>
          <w:rFonts w:ascii="微軟正黑體" w:eastAsia="微軟正黑體" w:hAnsi="微軟正黑體" w:cs="新細明體"/>
          <w:kern w:val="0"/>
          <w:szCs w:val="24"/>
        </w:rPr>
        <w:t xml:space="preserve"> (GMT+8)</w:t>
      </w:r>
    </w:p>
    <w:p w14:paraId="6EC60A40" w14:textId="77777777" w:rsidR="00C96E31" w:rsidRPr="00257388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257388">
        <w:rPr>
          <w:rFonts w:ascii="微軟正黑體" w:eastAsia="微軟正黑體" w:hAnsi="微軟正黑體" w:cs="Calibri"/>
          <w:szCs w:val="24"/>
        </w:rPr>
        <w:t>Po-Chin Liang</w:t>
      </w:r>
      <w:r w:rsidRPr="00257388">
        <w:rPr>
          <w:rFonts w:ascii="微軟正黑體" w:eastAsia="微軟正黑體" w:hAnsi="微軟正黑體" w:cs="Calibri" w:hint="eastAsia"/>
          <w:szCs w:val="24"/>
        </w:rPr>
        <w:t xml:space="preserve"> </w:t>
      </w:r>
      <w:r w:rsidRPr="00257388">
        <w:rPr>
          <w:rFonts w:ascii="微軟正黑體" w:eastAsia="微軟正黑體" w:hAnsi="微軟正黑體" w:cs="新細明體" w:hint="eastAsia"/>
          <w:kern w:val="0"/>
          <w:szCs w:val="24"/>
        </w:rPr>
        <w:t>(Taiwan)</w:t>
      </w:r>
    </w:p>
    <w:p w14:paraId="3E841E7B" w14:textId="77777777" w:rsidR="00C96E31" w:rsidRPr="00257388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257388">
        <w:rPr>
          <w:rFonts w:ascii="微軟正黑體" w:eastAsia="微軟正黑體" w:hAnsi="微軟正黑體" w:cs="新細明體"/>
          <w:bCs/>
          <w:kern w:val="0"/>
          <w:szCs w:val="24"/>
        </w:rPr>
        <w:t>Moderator：</w:t>
      </w:r>
      <w:r w:rsidRPr="00257388">
        <w:rPr>
          <w:rFonts w:ascii="微軟正黑體" w:eastAsia="微軟正黑體" w:hAnsi="微軟正黑體" w:cs="新細明體"/>
          <w:kern w:val="0"/>
          <w:szCs w:val="24"/>
        </w:rPr>
        <w:t xml:space="preserve">Han Chong </w:t>
      </w:r>
      <w:proofErr w:type="spellStart"/>
      <w:r w:rsidRPr="00257388">
        <w:rPr>
          <w:rFonts w:ascii="微軟正黑體" w:eastAsia="微軟正黑體" w:hAnsi="微軟正黑體" w:cs="新細明體"/>
          <w:kern w:val="0"/>
          <w:szCs w:val="24"/>
        </w:rPr>
        <w:t>Toh</w:t>
      </w:r>
      <w:proofErr w:type="spellEnd"/>
      <w:r w:rsidRPr="00257388">
        <w:rPr>
          <w:rFonts w:ascii="微軟正黑體" w:eastAsia="微軟正黑體" w:hAnsi="微軟正黑體" w:cs="新細明體"/>
          <w:kern w:val="0"/>
          <w:szCs w:val="24"/>
        </w:rPr>
        <w:t xml:space="preserve"> (S</w:t>
      </w:r>
      <w:r w:rsidRPr="00257388">
        <w:rPr>
          <w:rFonts w:ascii="微軟正黑體" w:eastAsia="微軟正黑體" w:hAnsi="微軟正黑體" w:cs="新細明體" w:hint="eastAsia"/>
          <w:kern w:val="0"/>
          <w:szCs w:val="24"/>
        </w:rPr>
        <w:t>ingapore</w:t>
      </w:r>
      <w:r w:rsidRPr="00257388">
        <w:rPr>
          <w:rFonts w:ascii="微軟正黑體" w:eastAsia="微軟正黑體" w:hAnsi="微軟正黑體" w:cs="新細明體"/>
          <w:kern w:val="0"/>
          <w:szCs w:val="24"/>
        </w:rPr>
        <w:t xml:space="preserve">) </w:t>
      </w:r>
    </w:p>
    <w:p w14:paraId="6D921771" w14:textId="77777777" w:rsidR="00C96E31" w:rsidRPr="00103AE0" w:rsidRDefault="00C96E31" w:rsidP="00C96E31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outlineLvl w:val="1"/>
        <w:rPr>
          <w:rFonts w:ascii="微軟正黑體" w:eastAsia="微軟正黑體" w:hAnsi="微軟正黑體" w:cs="新細明體"/>
          <w:kern w:val="0"/>
          <w:szCs w:val="24"/>
        </w:rPr>
      </w:pPr>
      <w:r w:rsidRPr="00103AE0">
        <w:rPr>
          <w:rFonts w:ascii="微軟正黑體" w:eastAsia="微軟正黑體" w:hAnsi="微軟正黑體" w:cs="新細明體" w:hint="eastAsia"/>
          <w:bCs/>
          <w:kern w:val="0"/>
          <w:szCs w:val="24"/>
        </w:rPr>
        <w:t>Conference Room：301</w:t>
      </w:r>
    </w:p>
    <w:tbl>
      <w:tblPr>
        <w:tblW w:w="49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4459"/>
        <w:gridCol w:w="2328"/>
      </w:tblGrid>
      <w:tr w:rsidR="00C96E31" w:rsidRPr="00103AE0" w14:paraId="6C2DEA60" w14:textId="77777777" w:rsidTr="00AA5D02">
        <w:trPr>
          <w:tblHeader/>
        </w:trPr>
        <w:tc>
          <w:tcPr>
            <w:tcW w:w="1463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189A4430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Time</w:t>
            </w:r>
          </w:p>
        </w:tc>
        <w:tc>
          <w:tcPr>
            <w:tcW w:w="4535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71369BE8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Topic</w:t>
            </w:r>
          </w:p>
        </w:tc>
        <w:tc>
          <w:tcPr>
            <w:tcW w:w="2362" w:type="dxa"/>
            <w:tcBorders>
              <w:bottom w:val="single" w:sz="6" w:space="0" w:color="AAAAAA"/>
            </w:tcBorders>
            <w:shd w:val="clear" w:color="auto" w:fill="F1F1F1"/>
            <w:tcMar>
              <w:top w:w="25" w:type="dxa"/>
              <w:left w:w="67" w:type="dxa"/>
              <w:bottom w:w="25" w:type="dxa"/>
              <w:right w:w="67" w:type="dxa"/>
            </w:tcMar>
            <w:vAlign w:val="center"/>
            <w:hideMark/>
          </w:tcPr>
          <w:p w14:paraId="57081581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Speaker</w:t>
            </w:r>
          </w:p>
        </w:tc>
      </w:tr>
      <w:tr w:rsidR="00C96E31" w:rsidRPr="00103AE0" w14:paraId="25049FF2" w14:textId="77777777" w:rsidTr="00AA5D02">
        <w:tc>
          <w:tcPr>
            <w:tcW w:w="146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8855006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0-1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D5BC66D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Liver Transplantation for HCC: Criteria &amp; Outcomes</w:t>
            </w:r>
          </w:p>
        </w:tc>
        <w:tc>
          <w:tcPr>
            <w:tcW w:w="2362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4D8320A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Cheng-Maw Ho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 xml:space="preserve">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C96E31" w:rsidRPr="00103AE0" w14:paraId="06C0AFD8" w14:textId="77777777" w:rsidTr="00AA5D02">
        <w:tc>
          <w:tcPr>
            <w:tcW w:w="146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D78D98F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5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03F2A33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TACE and TARE for HCC</w:t>
            </w:r>
          </w:p>
        </w:tc>
        <w:tc>
          <w:tcPr>
            <w:tcW w:w="2362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242CBE7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Yi-Sheng Liu</w:t>
            </w:r>
          </w:p>
          <w:p w14:paraId="079553E8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C96E31" w:rsidRPr="00103AE0" w14:paraId="73F5C935" w14:textId="77777777" w:rsidTr="00AA5D02">
        <w:tc>
          <w:tcPr>
            <w:tcW w:w="146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926ACAA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0-1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BBABC44" w14:textId="77777777" w:rsidR="00C96E31" w:rsidRPr="00C17EEE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Radiotherapy for HCC</w:t>
            </w:r>
          </w:p>
        </w:tc>
        <w:tc>
          <w:tcPr>
            <w:tcW w:w="2362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5D5539E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Bing-Shen Huang 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(Taiwan)</w:t>
            </w:r>
          </w:p>
        </w:tc>
      </w:tr>
      <w:tr w:rsidR="00C96E31" w:rsidRPr="00103AE0" w14:paraId="71DDCA1E" w14:textId="77777777" w:rsidTr="00AA5D02">
        <w:tc>
          <w:tcPr>
            <w:tcW w:w="146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734FD47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20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6E54C90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Systemic therapy of HCC</w:t>
            </w:r>
          </w:p>
        </w:tc>
        <w:tc>
          <w:tcPr>
            <w:tcW w:w="2362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5B6D388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Han Chong </w:t>
            </w: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Toh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(S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ingapore</w:t>
            </w:r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)</w:t>
            </w:r>
          </w:p>
        </w:tc>
      </w:tr>
      <w:tr w:rsidR="00C96E31" w:rsidRPr="00103AE0" w14:paraId="55927850" w14:textId="77777777" w:rsidTr="00AA5D02">
        <w:tc>
          <w:tcPr>
            <w:tcW w:w="146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49FC633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</w:pP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6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40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-1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7</w:t>
            </w:r>
            <w:r w:rsidRPr="00103AE0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:</w:t>
            </w:r>
            <w:r w:rsidRPr="00103AE0"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4535" w:type="dxa"/>
            <w:tcBorders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083828B" w14:textId="77777777" w:rsidR="00C96E31" w:rsidRPr="00C17EEE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</w:pPr>
            <w:r w:rsidRPr="00C17EEE">
              <w:rPr>
                <w:rFonts w:ascii="微軟正黑體" w:eastAsia="微軟正黑體" w:hAnsi="微軟正黑體" w:cs="新細明體"/>
                <w:bCs/>
                <w:color w:val="FF0000"/>
                <w:kern w:val="0"/>
                <w:szCs w:val="24"/>
              </w:rPr>
              <w:t>Systemic Therapy of Cholangiocarcinoma</w:t>
            </w:r>
          </w:p>
        </w:tc>
        <w:tc>
          <w:tcPr>
            <w:tcW w:w="2362" w:type="dxa"/>
            <w:tcBorders>
              <w:left w:val="single" w:sz="2" w:space="0" w:color="E3E3E3"/>
              <w:bottom w:val="single" w:sz="2" w:space="0" w:color="DDDDDD"/>
              <w:right w:val="single" w:sz="2" w:space="0" w:color="E3E3E3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33FD8B" w14:textId="77777777" w:rsidR="00C96E31" w:rsidRPr="00103AE0" w:rsidRDefault="00C96E31" w:rsidP="00AA5D02">
            <w:pPr>
              <w:widowControl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spellStart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Nai</w:t>
            </w:r>
            <w:proofErr w:type="spellEnd"/>
            <w:r w:rsidRPr="00103AE0">
              <w:rPr>
                <w:rFonts w:ascii="微軟正黑體" w:eastAsia="微軟正黑體" w:hAnsi="微軟正黑體" w:cs="新細明體"/>
                <w:kern w:val="0"/>
                <w:szCs w:val="24"/>
              </w:rPr>
              <w:t>-Jung Chiang</w:t>
            </w:r>
            <w:r w:rsidRPr="00103AE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(Taiwan)</w:t>
            </w:r>
          </w:p>
        </w:tc>
      </w:tr>
    </w:tbl>
    <w:p w14:paraId="6F1E8574" w14:textId="77777777" w:rsidR="00C96E31" w:rsidRPr="00103AE0" w:rsidRDefault="00C96E31" w:rsidP="00C96E31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14:paraId="14D15F67" w14:textId="65A17EDD" w:rsidR="004E5AD0" w:rsidRDefault="004E5AD0"/>
    <w:p w14:paraId="7F8CC1A4" w14:textId="55EDBD38" w:rsidR="00C96E31" w:rsidRDefault="00C96E31"/>
    <w:p w14:paraId="1C80E4F0" w14:textId="17DB8BA1" w:rsidR="00C96E31" w:rsidRDefault="00C96E31"/>
    <w:p w14:paraId="5C885B0E" w14:textId="761A116F" w:rsidR="00C96E31" w:rsidRDefault="00C96E31"/>
    <w:p w14:paraId="611BB7FF" w14:textId="7F6EA865" w:rsidR="00C96E31" w:rsidRDefault="00C96E31"/>
    <w:p w14:paraId="533F2712" w14:textId="38CACB76" w:rsidR="00C96E31" w:rsidRDefault="00C96E31"/>
    <w:p w14:paraId="56EC3340" w14:textId="3E76FFBB" w:rsidR="00C96E31" w:rsidRDefault="00C96E31"/>
    <w:p w14:paraId="763D8ED5" w14:textId="329D82C8" w:rsidR="00C96E31" w:rsidRDefault="00C96E31"/>
    <w:p w14:paraId="5FAF00CE" w14:textId="57BEC9FB" w:rsidR="00C96E31" w:rsidRDefault="00C96E31"/>
    <w:p w14:paraId="4D5798A5" w14:textId="3487D273" w:rsidR="00C96E31" w:rsidRDefault="00C96E31"/>
    <w:p w14:paraId="59A15DD1" w14:textId="1E99052D" w:rsidR="00C96E31" w:rsidRDefault="00C96E31"/>
    <w:p w14:paraId="6F68588D" w14:textId="111A04D3" w:rsidR="00C96E31" w:rsidRDefault="00C96E31"/>
    <w:p w14:paraId="2E37BFD6" w14:textId="2BC73C86" w:rsidR="00C96E31" w:rsidRDefault="00C96E31"/>
    <w:p w14:paraId="1569BAF9" w14:textId="14369137" w:rsidR="00C96E31" w:rsidRDefault="00C96E31"/>
    <w:p w14:paraId="0C6DABA6" w14:textId="665EA96A" w:rsidR="00C96E31" w:rsidRDefault="00C96E31"/>
    <w:p w14:paraId="5896247E" w14:textId="1302DF93" w:rsidR="00C96E31" w:rsidRDefault="00C96E31"/>
    <w:p w14:paraId="2053AD02" w14:textId="77777777" w:rsidR="00C96E31" w:rsidRDefault="00C96E31">
      <w:pPr>
        <w:rPr>
          <w:rFonts w:hint="eastAsia"/>
        </w:rPr>
      </w:pPr>
    </w:p>
    <w:sectPr w:rsidR="00C96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B76"/>
    <w:multiLevelType w:val="hybridMultilevel"/>
    <w:tmpl w:val="F98612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31"/>
    <w:rsid w:val="004E5AD0"/>
    <w:rsid w:val="00C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744E"/>
  <w15:chartTrackingRefBased/>
  <w15:docId w15:val="{E377A4C0-7A54-4D47-AF5D-7B31AC8C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林</dc:creator>
  <cp:keywords/>
  <dc:description/>
  <cp:lastModifiedBy>小草 林</cp:lastModifiedBy>
  <cp:revision>1</cp:revision>
  <dcterms:created xsi:type="dcterms:W3CDTF">2022-03-29T06:19:00Z</dcterms:created>
  <dcterms:modified xsi:type="dcterms:W3CDTF">2022-03-29T06:23:00Z</dcterms:modified>
</cp:coreProperties>
</file>