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E7" w:rsidRDefault="00CA36E7" w:rsidP="00CA36E7">
      <w:pPr>
        <w:ind w:leftChars="118" w:left="283" w:rightChars="117" w:right="281"/>
        <w:rPr>
          <w:rFonts w:ascii="標楷體" w:eastAsia="標楷體" w:hAnsi="標楷體" w:cs="Times New Roman" w:hint="eastAsia"/>
        </w:rPr>
      </w:pPr>
    </w:p>
    <w:p w:rsidR="00CA36E7" w:rsidRDefault="00CA36E7" w:rsidP="00CA36E7">
      <w:pPr>
        <w:ind w:leftChars="118" w:left="283" w:rightChars="117" w:right="281"/>
        <w:rPr>
          <w:rFonts w:ascii="Times New Roman" w:eastAsia="標楷體" w:hAnsi="Times New Roman" w:cs="Times New Roman" w:hint="eastAsia"/>
        </w:rPr>
      </w:pPr>
      <w:r w:rsidRPr="000462C6">
        <w:rPr>
          <w:rFonts w:ascii="標楷體" w:eastAsia="標楷體" w:hAnsi="標楷體" w:cs="Times New Roman" w:hint="eastAsia"/>
        </w:rPr>
        <w:t>因應</w:t>
      </w:r>
      <w:r>
        <w:rPr>
          <w:rFonts w:ascii="標楷體" w:eastAsia="標楷體" w:hAnsi="標楷體" w:cs="Times New Roman" w:hint="eastAsia"/>
        </w:rPr>
        <w:t>台灣</w:t>
      </w:r>
      <w:proofErr w:type="gramStart"/>
      <w:r>
        <w:rPr>
          <w:rFonts w:ascii="標楷體" w:eastAsia="標楷體" w:hAnsi="標楷體" w:cs="Times New Roman" w:hint="eastAsia"/>
        </w:rPr>
        <w:t>新冠肺炎</w:t>
      </w:r>
      <w:r w:rsidRPr="000462C6">
        <w:rPr>
          <w:rFonts w:ascii="標楷體" w:eastAsia="標楷體" w:hAnsi="標楷體" w:cs="Times New Roman" w:hint="eastAsia"/>
        </w:rPr>
        <w:t>疫</w:t>
      </w:r>
      <w:proofErr w:type="gramEnd"/>
      <w:r w:rsidRPr="000462C6">
        <w:rPr>
          <w:rFonts w:ascii="標楷體" w:eastAsia="標楷體" w:hAnsi="標楷體" w:cs="Times New Roman" w:hint="eastAsia"/>
        </w:rPr>
        <w:t>情</w:t>
      </w:r>
      <w:r>
        <w:rPr>
          <w:rFonts w:ascii="標楷體" w:eastAsia="標楷體" w:hAnsi="標楷體" w:cs="Times New Roman" w:hint="eastAsia"/>
        </w:rPr>
        <w:t>急速升溫</w:t>
      </w:r>
      <w:r>
        <w:rPr>
          <w:rFonts w:ascii="標楷體" w:eastAsia="標楷體" w:hAnsi="標楷體" w:cs="Times New Roman" w:hint="eastAsia"/>
        </w:rPr>
        <w:t>，醫學中心量能超載。</w:t>
      </w:r>
      <w:r w:rsidRPr="000462C6">
        <w:rPr>
          <w:rFonts w:ascii="Times New Roman" w:eastAsia="標楷體" w:hAnsi="Times New Roman" w:cs="Times New Roman"/>
        </w:rPr>
        <w:t>依</w:t>
      </w:r>
      <w:r>
        <w:rPr>
          <w:rFonts w:ascii="Times New Roman" w:eastAsia="標楷體" w:hAnsi="Times New Roman" w:cs="Times New Roman" w:hint="eastAsia"/>
        </w:rPr>
        <w:t>據</w:t>
      </w:r>
      <w:r w:rsidR="00290587" w:rsidRPr="000462C6">
        <w:rPr>
          <w:rFonts w:ascii="Times New Roman" w:eastAsia="標楷體" w:hAnsi="Times New Roman" w:cs="Times New Roman"/>
        </w:rPr>
        <w:t>台灣胃腸神經與蠕動學會年會理監事會</w:t>
      </w:r>
      <w:r w:rsidR="000462C6">
        <w:rPr>
          <w:rFonts w:ascii="標楷體" w:eastAsia="標楷體" w:hAnsi="標楷體" w:cs="Times New Roman" w:hint="eastAsia"/>
        </w:rPr>
        <w:t>「</w:t>
      </w:r>
      <w:r w:rsidR="000462C6" w:rsidRPr="000462C6">
        <w:rPr>
          <w:rFonts w:ascii="Times New Roman" w:eastAsia="標楷體" w:hAnsi="Times New Roman" w:cs="Times New Roman" w:hint="eastAsia"/>
        </w:rPr>
        <w:t>第二屆第七次臨時理監事會議</w:t>
      </w:r>
      <w:r w:rsidR="000462C6">
        <w:rPr>
          <w:rFonts w:ascii="Times New Roman" w:eastAsia="標楷體" w:hAnsi="Times New Roman" w:cs="Times New Roman" w:hint="eastAsia"/>
        </w:rPr>
        <w:t>(</w:t>
      </w:r>
      <w:r w:rsidR="000462C6" w:rsidRPr="000462C6">
        <w:rPr>
          <w:rFonts w:ascii="Times New Roman" w:eastAsia="標楷體" w:hAnsi="Times New Roman" w:cs="Times New Roman"/>
        </w:rPr>
        <w:t>2021</w:t>
      </w:r>
      <w:r w:rsidR="000462C6" w:rsidRPr="000462C6">
        <w:rPr>
          <w:rFonts w:ascii="Times New Roman" w:eastAsia="標楷體" w:hAnsi="Times New Roman" w:cs="Times New Roman"/>
        </w:rPr>
        <w:t>年</w:t>
      </w:r>
      <w:r w:rsidR="000462C6" w:rsidRPr="000462C6">
        <w:rPr>
          <w:rFonts w:ascii="Times New Roman" w:eastAsia="標楷體" w:hAnsi="Times New Roman" w:cs="Times New Roman"/>
        </w:rPr>
        <w:t>5</w:t>
      </w:r>
      <w:r w:rsidR="000462C6" w:rsidRPr="000462C6">
        <w:rPr>
          <w:rFonts w:ascii="Times New Roman" w:eastAsia="標楷體" w:hAnsi="Times New Roman" w:cs="Times New Roman"/>
        </w:rPr>
        <w:t>月</w:t>
      </w:r>
      <w:r w:rsidR="000462C6" w:rsidRPr="000462C6">
        <w:rPr>
          <w:rFonts w:ascii="Times New Roman" w:eastAsia="標楷體" w:hAnsi="Times New Roman" w:cs="Times New Roman"/>
        </w:rPr>
        <w:t>31</w:t>
      </w:r>
      <w:r w:rsidR="000462C6" w:rsidRPr="000462C6">
        <w:rPr>
          <w:rFonts w:ascii="Times New Roman" w:eastAsia="標楷體" w:hAnsi="Times New Roman" w:cs="Times New Roman"/>
        </w:rPr>
        <w:t>日</w:t>
      </w:r>
      <w:r w:rsidR="000462C6">
        <w:rPr>
          <w:rFonts w:ascii="Times New Roman" w:eastAsia="標楷體" w:hAnsi="Times New Roman" w:cs="Times New Roman" w:hint="eastAsia"/>
        </w:rPr>
        <w:t>)</w:t>
      </w:r>
      <w:r w:rsidR="000462C6">
        <w:rPr>
          <w:rFonts w:ascii="標楷體" w:eastAsia="標楷體" w:hAnsi="標楷體" w:cs="Times New Roman" w:hint="eastAsia"/>
        </w:rPr>
        <w:t>」</w:t>
      </w:r>
      <w:r w:rsidR="000462C6">
        <w:rPr>
          <w:rFonts w:ascii="Times New Roman" w:eastAsia="標楷體" w:hAnsi="Times New Roman" w:cs="Times New Roman" w:hint="eastAsia"/>
        </w:rPr>
        <w:t>決議</w:t>
      </w:r>
      <w:r>
        <w:rPr>
          <w:rFonts w:ascii="Times New Roman" w:eastAsia="標楷體" w:hAnsi="Times New Roman" w:cs="Times New Roman" w:hint="eastAsia"/>
        </w:rPr>
        <w:t>年會延期舉辦。</w:t>
      </w:r>
    </w:p>
    <w:p w:rsidR="00C64102" w:rsidRPr="000462C6" w:rsidRDefault="00CA36E7" w:rsidP="00CA36E7">
      <w:pPr>
        <w:ind w:leftChars="118" w:left="283" w:rightChars="117" w:right="28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290587" w:rsidRPr="000462C6">
        <w:rPr>
          <w:rFonts w:ascii="Times New Roman" w:eastAsia="標楷體" w:hAnsi="Times New Roman" w:cs="Times New Roman"/>
        </w:rPr>
        <w:t>本執行單位提出年會更新執行方案</w:t>
      </w:r>
      <w:r w:rsidR="00290587" w:rsidRPr="000462C6"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 w:hint="eastAsia"/>
        </w:rPr>
        <w:t>如</w:t>
      </w:r>
      <w:r w:rsidR="00290587" w:rsidRPr="000462C6">
        <w:rPr>
          <w:rFonts w:ascii="Times New Roman" w:eastAsia="標楷體" w:hAnsi="Times New Roman" w:cs="Times New Roman"/>
        </w:rPr>
        <w:t>表</w:t>
      </w:r>
      <w:proofErr w:type="gramStart"/>
      <w:r w:rsidR="00290587" w:rsidRPr="000462C6">
        <w:rPr>
          <w:rFonts w:ascii="Times New Roman" w:eastAsia="標楷體" w:hAnsi="Times New Roman" w:cs="Times New Roman"/>
        </w:rPr>
        <w:t>一</w:t>
      </w:r>
      <w:proofErr w:type="gramEnd"/>
      <w:r w:rsidR="00290587" w:rsidRPr="000462C6">
        <w:rPr>
          <w:rFonts w:ascii="Times New Roman" w:eastAsia="標楷體" w:hAnsi="Times New Roman" w:cs="Times New Roman"/>
        </w:rPr>
        <w:t>)</w:t>
      </w:r>
      <w:r w:rsidR="000462C6" w:rsidRPr="000462C6">
        <w:rPr>
          <w:rFonts w:ascii="Times New Roman" w:eastAsia="標楷體" w:hAnsi="Times New Roman" w:cs="Times New Roman"/>
        </w:rPr>
        <w:t xml:space="preserve"> </w:t>
      </w:r>
      <w:r w:rsidR="000462C6" w:rsidRPr="000462C6">
        <w:rPr>
          <w:rFonts w:ascii="Times New Roman" w:eastAsia="標楷體" w:hAnsi="Times New Roman" w:cs="Times New Roman"/>
        </w:rPr>
        <w:t>，執行方案選擇依台灣中央疫情指揮中心發佈之</w:t>
      </w:r>
      <w:proofErr w:type="gramStart"/>
      <w:r w:rsidR="000462C6" w:rsidRPr="000462C6">
        <w:rPr>
          <w:rFonts w:ascii="Times New Roman" w:eastAsia="標楷體" w:hAnsi="Times New Roman" w:cs="Times New Roman"/>
        </w:rPr>
        <w:t>疫</w:t>
      </w:r>
      <w:proofErr w:type="gramEnd"/>
      <w:r w:rsidR="000462C6" w:rsidRPr="000462C6">
        <w:rPr>
          <w:rFonts w:ascii="Times New Roman" w:eastAsia="標楷體" w:hAnsi="Times New Roman" w:cs="Times New Roman"/>
        </w:rPr>
        <w:t>情警戒為</w:t>
      </w:r>
      <w:proofErr w:type="gramStart"/>
      <w:r w:rsidR="000462C6" w:rsidRPr="000462C6">
        <w:rPr>
          <w:rFonts w:ascii="Times New Roman" w:eastAsia="標楷體" w:hAnsi="Times New Roman" w:cs="Times New Roman"/>
        </w:rPr>
        <w:t>準</w:t>
      </w:r>
      <w:proofErr w:type="gramEnd"/>
      <w:r w:rsidR="000462C6" w:rsidRPr="000462C6">
        <w:rPr>
          <w:rFonts w:ascii="Times New Roman" w:eastAsia="標楷體" w:hAnsi="Times New Roman" w:cs="Times New Roman"/>
          <w:szCs w:val="24"/>
        </w:rPr>
        <w:t>(</w:t>
      </w:r>
      <w:r>
        <w:rPr>
          <w:rFonts w:ascii="Times New Roman" w:eastAsia="標楷體" w:hAnsi="Times New Roman" w:cs="Times New Roman" w:hint="eastAsia"/>
        </w:rPr>
        <w:t>如</w:t>
      </w:r>
      <w:r w:rsidR="000462C6" w:rsidRPr="000462C6">
        <w:rPr>
          <w:rFonts w:ascii="Times New Roman" w:eastAsia="標楷體" w:hAnsi="Times New Roman" w:cs="Times New Roman"/>
          <w:szCs w:val="24"/>
        </w:rPr>
        <w:t>附件一</w:t>
      </w:r>
      <w:r w:rsidR="000462C6" w:rsidRPr="000462C6">
        <w:rPr>
          <w:rFonts w:ascii="Times New Roman" w:eastAsia="標楷體" w:hAnsi="Times New Roman" w:cs="Times New Roman"/>
          <w:szCs w:val="24"/>
        </w:rPr>
        <w:t>)</w:t>
      </w:r>
      <w:r w:rsidR="000462C6" w:rsidRPr="000462C6">
        <w:rPr>
          <w:rFonts w:ascii="Times New Roman" w:eastAsia="標楷體" w:hAnsi="Times New Roman" w:cs="Times New Roman"/>
        </w:rPr>
        <w:t>。年會</w:t>
      </w:r>
      <w:r w:rsidR="00290587" w:rsidRPr="000462C6">
        <w:rPr>
          <w:rFonts w:ascii="Times New Roman" w:eastAsia="標楷體" w:hAnsi="Times New Roman" w:cs="Times New Roman"/>
        </w:rPr>
        <w:t>主要更改項目有二</w:t>
      </w:r>
      <w:r w:rsidRPr="00CA36E7">
        <w:rPr>
          <w:rFonts w:ascii="Times New Roman" w:eastAsia="標楷體" w:hAnsi="Times New Roman" w:cs="Times New Roman" w:hint="eastAsia"/>
        </w:rPr>
        <w:t>：</w:t>
      </w:r>
    </w:p>
    <w:p w:rsidR="00290587" w:rsidRPr="000462C6" w:rsidRDefault="00290587" w:rsidP="00CA36E7">
      <w:pPr>
        <w:pStyle w:val="aa"/>
        <w:numPr>
          <w:ilvl w:val="0"/>
          <w:numId w:val="2"/>
        </w:numPr>
        <w:ind w:leftChars="118" w:left="643" w:rightChars="117" w:right="281"/>
        <w:rPr>
          <w:rFonts w:ascii="Times New Roman" w:eastAsia="標楷體" w:hAnsi="Times New Roman" w:cs="Times New Roman"/>
        </w:rPr>
      </w:pPr>
      <w:r w:rsidRPr="000462C6">
        <w:rPr>
          <w:rFonts w:ascii="Times New Roman" w:eastAsia="標楷體" w:hAnsi="Times New Roman" w:cs="Times New Roman"/>
        </w:rPr>
        <w:t>為配合內視鏡醫學會專科</w:t>
      </w:r>
      <w:r w:rsidR="000462C6">
        <w:rPr>
          <w:rFonts w:ascii="Times New Roman" w:eastAsia="標楷體" w:hAnsi="Times New Roman" w:cs="Times New Roman" w:hint="eastAsia"/>
        </w:rPr>
        <w:t>醫師</w:t>
      </w:r>
      <w:r w:rsidRPr="000462C6">
        <w:rPr>
          <w:rFonts w:ascii="Times New Roman" w:eastAsia="標楷體" w:hAnsi="Times New Roman" w:cs="Times New Roman"/>
        </w:rPr>
        <w:t>考試</w:t>
      </w:r>
      <w:r w:rsidR="000462C6">
        <w:rPr>
          <w:rFonts w:ascii="Times New Roman" w:eastAsia="標楷體" w:hAnsi="Times New Roman" w:cs="Times New Roman" w:hint="eastAsia"/>
        </w:rPr>
        <w:t>時程</w:t>
      </w:r>
      <w:r w:rsidRPr="000462C6">
        <w:rPr>
          <w:rFonts w:ascii="Times New Roman" w:eastAsia="標楷體" w:hAnsi="Times New Roman" w:cs="Times New Roman"/>
        </w:rPr>
        <w:t>學分認證，</w:t>
      </w:r>
      <w:r w:rsidR="000462C6">
        <w:rPr>
          <w:rFonts w:ascii="Times New Roman" w:eastAsia="標楷體" w:hAnsi="Times New Roman" w:cs="Times New Roman" w:hint="eastAsia"/>
        </w:rPr>
        <w:t>今年蠕動</w:t>
      </w:r>
      <w:r w:rsidRPr="000462C6">
        <w:rPr>
          <w:rFonts w:ascii="Times New Roman" w:eastAsia="標楷體" w:hAnsi="Times New Roman" w:cs="Times New Roman"/>
        </w:rPr>
        <w:t>年會日期</w:t>
      </w:r>
      <w:r w:rsidR="000462C6">
        <w:rPr>
          <w:rFonts w:ascii="Times New Roman" w:eastAsia="標楷體" w:hAnsi="Times New Roman" w:cs="Times New Roman" w:hint="eastAsia"/>
        </w:rPr>
        <w:t>調整</w:t>
      </w:r>
      <w:r w:rsidRPr="000462C6">
        <w:rPr>
          <w:rFonts w:ascii="Times New Roman" w:eastAsia="標楷體" w:hAnsi="Times New Roman" w:cs="Times New Roman"/>
        </w:rPr>
        <w:t>至</w:t>
      </w:r>
      <w:r w:rsidRPr="000462C6">
        <w:rPr>
          <w:rFonts w:ascii="Times New Roman" w:eastAsia="標楷體" w:hAnsi="Times New Roman" w:cs="Times New Roman"/>
        </w:rPr>
        <w:t>9</w:t>
      </w:r>
      <w:r w:rsidRPr="000462C6">
        <w:rPr>
          <w:rFonts w:ascii="Times New Roman" w:eastAsia="標楷體" w:hAnsi="Times New Roman" w:cs="Times New Roman"/>
        </w:rPr>
        <w:t>月</w:t>
      </w:r>
      <w:r w:rsidRPr="000462C6">
        <w:rPr>
          <w:rFonts w:ascii="Times New Roman" w:eastAsia="標楷體" w:hAnsi="Times New Roman" w:cs="Times New Roman"/>
        </w:rPr>
        <w:t>4</w:t>
      </w:r>
      <w:r w:rsidRPr="000462C6">
        <w:rPr>
          <w:rFonts w:ascii="Times New Roman" w:eastAsia="標楷體" w:hAnsi="Times New Roman" w:cs="Times New Roman"/>
        </w:rPr>
        <w:t>日</w:t>
      </w:r>
      <w:r w:rsidR="00CA36E7">
        <w:rPr>
          <w:rFonts w:ascii="Times New Roman" w:eastAsia="標楷體" w:hAnsi="Times New Roman" w:cs="Times New Roman" w:hint="eastAsia"/>
        </w:rPr>
        <w:t>，於</w:t>
      </w:r>
      <w:proofErr w:type="gramStart"/>
      <w:r w:rsidR="00CA36E7" w:rsidRPr="00CA36E7">
        <w:rPr>
          <w:rFonts w:ascii="Times New Roman" w:eastAsia="標楷體" w:hAnsi="Times New Roman" w:cs="Times New Roman" w:hint="eastAsia"/>
        </w:rPr>
        <w:t>臺</w:t>
      </w:r>
      <w:proofErr w:type="gramEnd"/>
      <w:r w:rsidR="00CA36E7" w:rsidRPr="00CA36E7">
        <w:rPr>
          <w:rFonts w:ascii="Times New Roman" w:eastAsia="標楷體" w:hAnsi="Times New Roman" w:cs="Times New Roman" w:hint="eastAsia"/>
        </w:rPr>
        <w:t>中榮總研究大樓</w:t>
      </w:r>
      <w:r w:rsidR="00CA36E7" w:rsidRPr="00CA36E7">
        <w:rPr>
          <w:rFonts w:ascii="Times New Roman" w:eastAsia="標楷體" w:hAnsi="Times New Roman" w:cs="Times New Roman" w:hint="eastAsia"/>
        </w:rPr>
        <w:t>2</w:t>
      </w:r>
      <w:r w:rsidR="00CA36E7" w:rsidRPr="00CA36E7">
        <w:rPr>
          <w:rFonts w:ascii="Times New Roman" w:eastAsia="標楷體" w:hAnsi="Times New Roman" w:cs="Times New Roman" w:hint="eastAsia"/>
        </w:rPr>
        <w:t>樓第一會場</w:t>
      </w:r>
      <w:r w:rsidR="00CA36E7">
        <w:rPr>
          <w:rFonts w:ascii="Times New Roman" w:eastAsia="標楷體" w:hAnsi="Times New Roman" w:cs="Times New Roman" w:hint="eastAsia"/>
        </w:rPr>
        <w:t>舉行</w:t>
      </w:r>
      <w:r w:rsidR="00CA36E7">
        <w:rPr>
          <w:rFonts w:ascii="Times New Roman" w:eastAsia="標楷體" w:hAnsi="Times New Roman" w:cs="Times New Roman" w:hint="eastAsia"/>
        </w:rPr>
        <w:t>(</w:t>
      </w:r>
      <w:r w:rsidR="00CA36E7">
        <w:rPr>
          <w:rFonts w:ascii="Times New Roman" w:eastAsia="標楷體" w:hAnsi="Times New Roman" w:cs="Times New Roman" w:hint="eastAsia"/>
        </w:rPr>
        <w:t>可容納</w:t>
      </w:r>
      <w:r w:rsidR="00CA36E7">
        <w:rPr>
          <w:rFonts w:ascii="Times New Roman" w:eastAsia="標楷體" w:hAnsi="Times New Roman" w:cs="Times New Roman" w:hint="eastAsia"/>
        </w:rPr>
        <w:t>568</w:t>
      </w:r>
      <w:r w:rsidR="00CA36E7">
        <w:rPr>
          <w:rFonts w:ascii="Times New Roman" w:eastAsia="標楷體" w:hAnsi="Times New Roman" w:cs="Times New Roman" w:hint="eastAsia"/>
        </w:rPr>
        <w:t>人</w:t>
      </w:r>
      <w:r w:rsidR="00CA36E7">
        <w:rPr>
          <w:rFonts w:ascii="Times New Roman" w:eastAsia="標楷體" w:hAnsi="Times New Roman" w:cs="Times New Roman" w:hint="eastAsia"/>
        </w:rPr>
        <w:t>)</w:t>
      </w:r>
      <w:r w:rsidRPr="000462C6">
        <w:rPr>
          <w:rFonts w:ascii="Times New Roman" w:eastAsia="標楷體" w:hAnsi="Times New Roman" w:cs="Times New Roman"/>
        </w:rPr>
        <w:t>。</w:t>
      </w:r>
    </w:p>
    <w:p w:rsidR="00290587" w:rsidRPr="000462C6" w:rsidRDefault="00290587" w:rsidP="00CA36E7">
      <w:pPr>
        <w:pStyle w:val="aa"/>
        <w:numPr>
          <w:ilvl w:val="0"/>
          <w:numId w:val="2"/>
        </w:numPr>
        <w:ind w:leftChars="118" w:left="643" w:rightChars="117" w:right="281"/>
        <w:rPr>
          <w:rFonts w:ascii="Times New Roman" w:eastAsia="標楷體" w:hAnsi="Times New Roman" w:cs="Times New Roman"/>
        </w:rPr>
      </w:pPr>
      <w:r w:rsidRPr="000462C6">
        <w:rPr>
          <w:rFonts w:ascii="Times New Roman" w:eastAsia="標楷體" w:hAnsi="Times New Roman" w:cs="Times New Roman"/>
        </w:rPr>
        <w:t>年會議程</w:t>
      </w:r>
      <w:r w:rsidR="000462C6">
        <w:rPr>
          <w:rFonts w:ascii="Times New Roman" w:eastAsia="標楷體" w:hAnsi="Times New Roman" w:cs="Times New Roman" w:hint="eastAsia"/>
        </w:rPr>
        <w:t>、</w:t>
      </w:r>
      <w:r w:rsidR="000462C6">
        <w:rPr>
          <w:rFonts w:ascii="Arial" w:eastAsia="標楷體" w:hAnsi="Arial" w:cs="Arial" w:hint="eastAsia"/>
        </w:rPr>
        <w:t>演講者、座長均</w:t>
      </w:r>
      <w:r w:rsidRPr="000462C6">
        <w:rPr>
          <w:rFonts w:ascii="Times New Roman" w:eastAsia="標楷體" w:hAnsi="Times New Roman" w:cs="Times New Roman"/>
        </w:rPr>
        <w:t>不變，唯時間及次序</w:t>
      </w:r>
      <w:r w:rsidR="000462C6">
        <w:rPr>
          <w:rFonts w:ascii="Times New Roman" w:eastAsia="標楷體" w:hAnsi="Times New Roman" w:cs="Times New Roman" w:hint="eastAsia"/>
        </w:rPr>
        <w:t>略</w:t>
      </w:r>
      <w:r w:rsidRPr="000462C6">
        <w:rPr>
          <w:rFonts w:ascii="Times New Roman" w:eastAsia="標楷體" w:hAnsi="Times New Roman" w:cs="Times New Roman"/>
        </w:rPr>
        <w:t>做調整</w:t>
      </w:r>
      <w:r w:rsidR="000462C6" w:rsidRPr="000462C6">
        <w:rPr>
          <w:rFonts w:ascii="Times New Roman" w:eastAsia="標楷體" w:hAnsi="Times New Roman" w:cs="Times New Roman"/>
          <w:szCs w:val="24"/>
        </w:rPr>
        <w:t>(</w:t>
      </w:r>
      <w:r w:rsidR="00CA36E7">
        <w:rPr>
          <w:rFonts w:ascii="Times New Roman" w:eastAsia="標楷體" w:hAnsi="Times New Roman" w:cs="Times New Roman" w:hint="eastAsia"/>
        </w:rPr>
        <w:t>如</w:t>
      </w:r>
      <w:r w:rsidR="000462C6" w:rsidRPr="000462C6">
        <w:rPr>
          <w:rFonts w:ascii="Times New Roman" w:eastAsia="標楷體" w:hAnsi="Times New Roman" w:cs="Times New Roman"/>
          <w:szCs w:val="24"/>
        </w:rPr>
        <w:t>附件二</w:t>
      </w:r>
      <w:r w:rsidR="000462C6" w:rsidRPr="000462C6">
        <w:rPr>
          <w:rFonts w:ascii="Times New Roman" w:eastAsia="標楷體" w:hAnsi="Times New Roman" w:cs="Times New Roman"/>
          <w:szCs w:val="24"/>
        </w:rPr>
        <w:t>)</w:t>
      </w:r>
      <w:r w:rsidRPr="000462C6">
        <w:rPr>
          <w:rFonts w:ascii="Times New Roman" w:eastAsia="標楷體" w:hAnsi="Times New Roman" w:cs="Times New Roman"/>
        </w:rPr>
        <w:t>。</w:t>
      </w:r>
    </w:p>
    <w:p w:rsidR="00290587" w:rsidRDefault="00290587" w:rsidP="00CA36E7">
      <w:pPr>
        <w:ind w:leftChars="118" w:left="283" w:rightChars="117" w:right="281"/>
        <w:rPr>
          <w:rFonts w:hint="eastAsia"/>
        </w:rPr>
      </w:pPr>
    </w:p>
    <w:p w:rsidR="00CA36E7" w:rsidRDefault="00CA36E7" w:rsidP="00CA36E7">
      <w:pPr>
        <w:ind w:leftChars="118" w:left="283" w:rightChars="117" w:right="281"/>
        <w:jc w:val="right"/>
        <w:rPr>
          <w:rFonts w:ascii="標楷體" w:eastAsia="標楷體" w:hAnsi="標楷體" w:hint="eastAsia"/>
        </w:rPr>
      </w:pPr>
      <w:proofErr w:type="gramStart"/>
      <w:r w:rsidRPr="00CA36E7">
        <w:rPr>
          <w:rFonts w:ascii="標楷體" w:eastAsia="標楷體" w:hAnsi="標楷體" w:hint="eastAsia"/>
        </w:rPr>
        <w:t>臺</w:t>
      </w:r>
      <w:proofErr w:type="gramEnd"/>
      <w:r w:rsidRPr="00CA36E7">
        <w:rPr>
          <w:rFonts w:ascii="標楷體" w:eastAsia="標楷體" w:hAnsi="標楷體" w:hint="eastAsia"/>
        </w:rPr>
        <w:t>中榮總胃腸肝膽科</w:t>
      </w:r>
    </w:p>
    <w:p w:rsidR="00CA36E7" w:rsidRPr="00CA36E7" w:rsidRDefault="00CA36E7" w:rsidP="00CA36E7">
      <w:pPr>
        <w:ind w:leftChars="118" w:left="283" w:rightChars="117" w:right="281"/>
        <w:jc w:val="right"/>
        <w:rPr>
          <w:rFonts w:ascii="Times New Roman" w:eastAsia="標楷體" w:hAnsi="Times New Roman" w:cs="Times New Roman" w:hint="eastAsia"/>
        </w:rPr>
      </w:pPr>
      <w:r w:rsidRPr="00CA36E7">
        <w:rPr>
          <w:rFonts w:ascii="Times New Roman" w:eastAsia="標楷體" w:hAnsi="Times New Roman" w:cs="Times New Roman" w:hint="eastAsia"/>
        </w:rPr>
        <w:t>2021/06/01</w:t>
      </w:r>
    </w:p>
    <w:p w:rsidR="00CA36E7" w:rsidRDefault="00CA36E7" w:rsidP="00C64102"/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2787"/>
        <w:gridCol w:w="2788"/>
        <w:gridCol w:w="2788"/>
      </w:tblGrid>
      <w:tr w:rsidR="00290587" w:rsidTr="00CA36E7">
        <w:tc>
          <w:tcPr>
            <w:tcW w:w="10206" w:type="dxa"/>
            <w:gridSpan w:val="4"/>
          </w:tcPr>
          <w:p w:rsidR="00290587" w:rsidRPr="00C650AF" w:rsidRDefault="00290587" w:rsidP="00F72041">
            <w:pPr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表</w:t>
            </w:r>
            <w:proofErr w:type="gramStart"/>
            <w:r>
              <w:rPr>
                <w:rFonts w:ascii="Arial" w:eastAsia="標楷體" w:hAnsi="Arial" w:cs="Arial" w:hint="eastAsia"/>
                <w:b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  <w:b/>
              </w:rPr>
              <w:t>：</w:t>
            </w:r>
            <w:r>
              <w:rPr>
                <w:rFonts w:ascii="Arial" w:eastAsia="標楷體" w:hAnsi="Arial" w:cs="Arial" w:hint="eastAsia"/>
                <w:b/>
              </w:rPr>
              <w:t>2021</w:t>
            </w:r>
            <w:r>
              <w:rPr>
                <w:rFonts w:ascii="Arial" w:eastAsia="標楷體" w:hAnsi="Arial" w:cs="Arial" w:hint="eastAsia"/>
                <w:b/>
              </w:rPr>
              <w:t>年</w:t>
            </w:r>
            <w:r w:rsidRPr="00290587">
              <w:rPr>
                <w:rFonts w:ascii="Arial" w:eastAsia="標楷體" w:hAnsi="Arial" w:cs="Arial" w:hint="eastAsia"/>
                <w:b/>
              </w:rPr>
              <w:t>第五屆台灣胃腸神經與蠕動學會年會</w:t>
            </w:r>
            <w:r>
              <w:rPr>
                <w:rFonts w:ascii="Arial" w:eastAsia="標楷體" w:hAnsi="Arial" w:cs="Arial" w:hint="eastAsia"/>
                <w:b/>
              </w:rPr>
              <w:t>。執行</w:t>
            </w:r>
            <w:r w:rsidRPr="00C650AF">
              <w:rPr>
                <w:rFonts w:ascii="Arial" w:eastAsia="標楷體" w:hAnsi="Arial" w:cs="Arial" w:hint="eastAsia"/>
                <w:b/>
              </w:rPr>
              <w:t>方案</w:t>
            </w:r>
            <w:r>
              <w:rPr>
                <w:rFonts w:ascii="Arial" w:eastAsia="標楷體" w:hAnsi="Arial" w:cs="Arial" w:hint="eastAsia"/>
                <w:b/>
              </w:rPr>
              <w:t>選擇</w:t>
            </w:r>
            <w:r w:rsidR="000462C6">
              <w:rPr>
                <w:rFonts w:ascii="Arial" w:eastAsia="標楷體" w:hAnsi="Arial" w:cs="Arial" w:hint="eastAsia"/>
                <w:b/>
              </w:rPr>
              <w:t xml:space="preserve">                    </w:t>
            </w:r>
            <w:r w:rsidR="000462C6" w:rsidRPr="000462C6">
              <w:rPr>
                <w:rFonts w:ascii="Arial" w:eastAsia="標楷體" w:hAnsi="Arial" w:cs="Arial" w:hint="eastAsia"/>
                <w:sz w:val="16"/>
                <w:szCs w:val="16"/>
              </w:rPr>
              <w:t>2021/06/01</w:t>
            </w:r>
            <w:r w:rsidR="000462C6" w:rsidRPr="000462C6">
              <w:rPr>
                <w:rFonts w:ascii="Arial" w:eastAsia="標楷體" w:hAnsi="Arial" w:cs="Arial" w:hint="eastAsia"/>
                <w:sz w:val="16"/>
                <w:szCs w:val="16"/>
              </w:rPr>
              <w:t>版</w:t>
            </w:r>
          </w:p>
        </w:tc>
      </w:tr>
      <w:tr w:rsidR="00290587" w:rsidTr="00CA36E7">
        <w:tc>
          <w:tcPr>
            <w:tcW w:w="1843" w:type="dxa"/>
          </w:tcPr>
          <w:p w:rsidR="00290587" w:rsidRDefault="00290587" w:rsidP="00F72041">
            <w:pPr>
              <w:rPr>
                <w:rFonts w:ascii="Arial" w:eastAsia="標楷體" w:hAnsi="Arial" w:cs="Arial"/>
              </w:rPr>
            </w:pPr>
          </w:p>
        </w:tc>
        <w:tc>
          <w:tcPr>
            <w:tcW w:w="2787" w:type="dxa"/>
          </w:tcPr>
          <w:p w:rsidR="00290587" w:rsidRDefault="00290587" w:rsidP="00F7204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方案</w:t>
            </w:r>
            <w:r>
              <w:rPr>
                <w:rFonts w:ascii="Arial" w:eastAsia="標楷體" w:hAnsi="Arial" w:cs="Arial" w:hint="eastAsia"/>
              </w:rPr>
              <w:t>1</w:t>
            </w:r>
            <w:r>
              <w:rPr>
                <w:rFonts w:ascii="標楷體" w:eastAsia="標楷體" w:hAnsi="標楷體" w:cs="Arial" w:hint="eastAsia"/>
              </w:rPr>
              <w:t>：</w:t>
            </w:r>
            <w:r>
              <w:rPr>
                <w:rFonts w:ascii="Arial" w:eastAsia="標楷體" w:hAnsi="Arial" w:cs="Arial" w:hint="eastAsia"/>
              </w:rPr>
              <w:t>全實體</w:t>
            </w:r>
          </w:p>
        </w:tc>
        <w:tc>
          <w:tcPr>
            <w:tcW w:w="2788" w:type="dxa"/>
          </w:tcPr>
          <w:p w:rsidR="00290587" w:rsidRDefault="00290587" w:rsidP="00F7204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方案</w:t>
            </w:r>
            <w:r>
              <w:rPr>
                <w:rFonts w:ascii="Arial" w:eastAsia="標楷體" w:hAnsi="Arial" w:cs="Arial" w:hint="eastAsia"/>
              </w:rPr>
              <w:t>2</w:t>
            </w:r>
            <w:r>
              <w:rPr>
                <w:rFonts w:ascii="標楷體" w:eastAsia="標楷體" w:hAnsi="標楷體" w:cs="Arial" w:hint="eastAsia"/>
              </w:rPr>
              <w:t>：</w:t>
            </w:r>
            <w:r>
              <w:rPr>
                <w:rFonts w:ascii="Arial" w:eastAsia="標楷體" w:hAnsi="Arial" w:cs="Arial" w:hint="eastAsia"/>
              </w:rPr>
              <w:t>半實體</w:t>
            </w:r>
          </w:p>
        </w:tc>
        <w:tc>
          <w:tcPr>
            <w:tcW w:w="2788" w:type="dxa"/>
          </w:tcPr>
          <w:p w:rsidR="00290587" w:rsidRDefault="00290587" w:rsidP="00F7204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方案</w:t>
            </w:r>
            <w:r>
              <w:rPr>
                <w:rFonts w:ascii="Arial" w:eastAsia="標楷體" w:hAnsi="Arial" w:cs="Arial" w:hint="eastAsia"/>
              </w:rPr>
              <w:t>3</w:t>
            </w:r>
            <w:r>
              <w:rPr>
                <w:rFonts w:ascii="標楷體" w:eastAsia="標楷體" w:hAnsi="標楷體" w:cs="Arial" w:hint="eastAsia"/>
              </w:rPr>
              <w:t>：</w:t>
            </w:r>
            <w:r>
              <w:rPr>
                <w:rFonts w:ascii="Arial" w:eastAsia="標楷體" w:hAnsi="Arial" w:cs="Arial" w:hint="eastAsia"/>
              </w:rPr>
              <w:t>全視訊</w:t>
            </w:r>
          </w:p>
        </w:tc>
      </w:tr>
      <w:tr w:rsidR="00290587" w:rsidTr="00CA36E7">
        <w:tc>
          <w:tcPr>
            <w:tcW w:w="1843" w:type="dxa"/>
          </w:tcPr>
          <w:p w:rsidR="00290587" w:rsidRDefault="00290587" w:rsidP="00F7204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適用時機</w:t>
            </w:r>
            <w:r w:rsidRPr="00290587">
              <w:rPr>
                <w:rFonts w:ascii="Arial" w:eastAsia="標楷體" w:hAnsi="Arial" w:cs="Arial" w:hint="eastAsia"/>
                <w:sz w:val="16"/>
                <w:szCs w:val="16"/>
              </w:rPr>
              <w:t>(</w:t>
            </w:r>
            <w:r w:rsidRPr="00290587">
              <w:rPr>
                <w:rFonts w:ascii="Arial" w:eastAsia="標楷體" w:hAnsi="Arial" w:cs="Arial" w:hint="eastAsia"/>
                <w:sz w:val="16"/>
                <w:szCs w:val="16"/>
              </w:rPr>
              <w:t>附件</w:t>
            </w:r>
            <w:r w:rsidR="000462C6">
              <w:rPr>
                <w:rFonts w:ascii="Arial" w:eastAsia="標楷體" w:hAnsi="Arial" w:cs="Arial" w:hint="eastAsia"/>
                <w:sz w:val="16"/>
                <w:szCs w:val="16"/>
              </w:rPr>
              <w:t>一</w:t>
            </w:r>
            <w:r w:rsidRPr="00290587">
              <w:rPr>
                <w:rFonts w:ascii="Arial" w:eastAsia="標楷體" w:hAnsi="Arial" w:cs="Arial" w:hint="eastAsia"/>
                <w:sz w:val="16"/>
                <w:szCs w:val="16"/>
              </w:rPr>
              <w:t>)</w:t>
            </w:r>
          </w:p>
        </w:tc>
        <w:tc>
          <w:tcPr>
            <w:tcW w:w="2787" w:type="dxa"/>
          </w:tcPr>
          <w:p w:rsidR="00290587" w:rsidRDefault="00290587" w:rsidP="00F7204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一級警戒</w:t>
            </w:r>
          </w:p>
        </w:tc>
        <w:tc>
          <w:tcPr>
            <w:tcW w:w="2788" w:type="dxa"/>
          </w:tcPr>
          <w:p w:rsidR="00290587" w:rsidRDefault="00290587" w:rsidP="00F7204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二級警戒</w:t>
            </w:r>
          </w:p>
        </w:tc>
        <w:tc>
          <w:tcPr>
            <w:tcW w:w="2788" w:type="dxa"/>
          </w:tcPr>
          <w:p w:rsidR="00290587" w:rsidRDefault="00290587" w:rsidP="00F7204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三級警戒及以上</w:t>
            </w:r>
          </w:p>
        </w:tc>
      </w:tr>
      <w:tr w:rsidR="00290587" w:rsidTr="00CA36E7">
        <w:tc>
          <w:tcPr>
            <w:tcW w:w="1843" w:type="dxa"/>
          </w:tcPr>
          <w:p w:rsidR="00290587" w:rsidRDefault="00290587" w:rsidP="00F7204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實體參與人員</w:t>
            </w:r>
          </w:p>
        </w:tc>
        <w:tc>
          <w:tcPr>
            <w:tcW w:w="2787" w:type="dxa"/>
          </w:tcPr>
          <w:p w:rsidR="00290587" w:rsidRDefault="00290587" w:rsidP="00F7204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演講者，座長，全體學員</w:t>
            </w:r>
          </w:p>
        </w:tc>
        <w:tc>
          <w:tcPr>
            <w:tcW w:w="2788" w:type="dxa"/>
          </w:tcPr>
          <w:p w:rsidR="00290587" w:rsidRDefault="00290587" w:rsidP="00F7204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演講者，座長</w:t>
            </w:r>
          </w:p>
        </w:tc>
        <w:tc>
          <w:tcPr>
            <w:tcW w:w="2788" w:type="dxa"/>
          </w:tcPr>
          <w:p w:rsidR="00290587" w:rsidRDefault="00290587" w:rsidP="00F7204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X</w:t>
            </w:r>
          </w:p>
        </w:tc>
      </w:tr>
      <w:tr w:rsidR="00290587" w:rsidTr="00CA36E7">
        <w:tc>
          <w:tcPr>
            <w:tcW w:w="1843" w:type="dxa"/>
          </w:tcPr>
          <w:p w:rsidR="00290587" w:rsidRDefault="00290587" w:rsidP="00F72041">
            <w:pPr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 w:hint="eastAsia"/>
              </w:rPr>
              <w:t>線上參與</w:t>
            </w:r>
            <w:proofErr w:type="gramEnd"/>
            <w:r>
              <w:rPr>
                <w:rFonts w:ascii="Arial" w:eastAsia="標楷體" w:hAnsi="Arial" w:cs="Arial" w:hint="eastAsia"/>
              </w:rPr>
              <w:t>人員</w:t>
            </w:r>
          </w:p>
        </w:tc>
        <w:tc>
          <w:tcPr>
            <w:tcW w:w="2787" w:type="dxa"/>
          </w:tcPr>
          <w:p w:rsidR="00290587" w:rsidRDefault="00290587" w:rsidP="00F7204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X</w:t>
            </w:r>
          </w:p>
        </w:tc>
        <w:tc>
          <w:tcPr>
            <w:tcW w:w="2788" w:type="dxa"/>
          </w:tcPr>
          <w:p w:rsidR="00290587" w:rsidRDefault="00290587" w:rsidP="00F7204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全體學員</w:t>
            </w:r>
          </w:p>
        </w:tc>
        <w:tc>
          <w:tcPr>
            <w:tcW w:w="2788" w:type="dxa"/>
          </w:tcPr>
          <w:p w:rsidR="00290587" w:rsidRDefault="00290587" w:rsidP="00F7204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演講者，座長，全體學員</w:t>
            </w:r>
          </w:p>
        </w:tc>
      </w:tr>
      <w:tr w:rsidR="00290587" w:rsidTr="00CA36E7">
        <w:tc>
          <w:tcPr>
            <w:tcW w:w="1843" w:type="dxa"/>
          </w:tcPr>
          <w:p w:rsidR="00290587" w:rsidRDefault="00290587" w:rsidP="00F7204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廠商擺攤</w:t>
            </w:r>
          </w:p>
        </w:tc>
        <w:tc>
          <w:tcPr>
            <w:tcW w:w="2787" w:type="dxa"/>
          </w:tcPr>
          <w:p w:rsidR="00290587" w:rsidRDefault="00290587" w:rsidP="00F7204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V</w:t>
            </w:r>
          </w:p>
        </w:tc>
        <w:tc>
          <w:tcPr>
            <w:tcW w:w="2788" w:type="dxa"/>
          </w:tcPr>
          <w:p w:rsidR="00290587" w:rsidRDefault="00290587" w:rsidP="00F7204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X</w:t>
            </w:r>
          </w:p>
        </w:tc>
        <w:tc>
          <w:tcPr>
            <w:tcW w:w="2788" w:type="dxa"/>
          </w:tcPr>
          <w:p w:rsidR="00290587" w:rsidRDefault="00290587" w:rsidP="00F72041">
            <w:pPr>
              <w:jc w:val="center"/>
            </w:pPr>
            <w:r w:rsidRPr="00533BBF">
              <w:rPr>
                <w:rFonts w:ascii="Arial" w:eastAsia="標楷體" w:hAnsi="Arial" w:cs="Arial" w:hint="eastAsia"/>
              </w:rPr>
              <w:t>X</w:t>
            </w:r>
          </w:p>
        </w:tc>
      </w:tr>
      <w:tr w:rsidR="00290587" w:rsidTr="00CA36E7">
        <w:tc>
          <w:tcPr>
            <w:tcW w:w="1843" w:type="dxa"/>
          </w:tcPr>
          <w:p w:rsidR="00290587" w:rsidRDefault="00290587" w:rsidP="00F7204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茶敘</w:t>
            </w:r>
            <w:r>
              <w:rPr>
                <w:rFonts w:ascii="Arial" w:eastAsia="標楷體" w:hAnsi="Arial" w:cs="Arial" w:hint="eastAsia"/>
              </w:rPr>
              <w:t>+</w:t>
            </w:r>
            <w:r>
              <w:rPr>
                <w:rFonts w:ascii="Arial" w:eastAsia="標楷體" w:hAnsi="Arial" w:cs="Arial" w:hint="eastAsia"/>
              </w:rPr>
              <w:t>午餐</w:t>
            </w:r>
          </w:p>
        </w:tc>
        <w:tc>
          <w:tcPr>
            <w:tcW w:w="2787" w:type="dxa"/>
          </w:tcPr>
          <w:p w:rsidR="00290587" w:rsidRDefault="00290587" w:rsidP="00F7204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V</w:t>
            </w:r>
          </w:p>
        </w:tc>
        <w:tc>
          <w:tcPr>
            <w:tcW w:w="2788" w:type="dxa"/>
          </w:tcPr>
          <w:p w:rsidR="00290587" w:rsidRDefault="00290587" w:rsidP="00F7204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V</w:t>
            </w:r>
          </w:p>
        </w:tc>
        <w:tc>
          <w:tcPr>
            <w:tcW w:w="2788" w:type="dxa"/>
          </w:tcPr>
          <w:p w:rsidR="00290587" w:rsidRDefault="00290587" w:rsidP="00F72041">
            <w:pPr>
              <w:jc w:val="center"/>
            </w:pPr>
            <w:r w:rsidRPr="00533BBF">
              <w:rPr>
                <w:rFonts w:ascii="Arial" w:eastAsia="標楷體" w:hAnsi="Arial" w:cs="Arial" w:hint="eastAsia"/>
              </w:rPr>
              <w:t>X</w:t>
            </w:r>
          </w:p>
        </w:tc>
      </w:tr>
      <w:tr w:rsidR="00290587" w:rsidTr="00CA36E7">
        <w:tc>
          <w:tcPr>
            <w:tcW w:w="1843" w:type="dxa"/>
          </w:tcPr>
          <w:p w:rsidR="00290587" w:rsidRDefault="00290587" w:rsidP="00F7204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晚宴</w:t>
            </w:r>
          </w:p>
        </w:tc>
        <w:tc>
          <w:tcPr>
            <w:tcW w:w="2787" w:type="dxa"/>
          </w:tcPr>
          <w:p w:rsidR="00290587" w:rsidRDefault="00290587" w:rsidP="00F7204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V</w:t>
            </w:r>
          </w:p>
        </w:tc>
        <w:tc>
          <w:tcPr>
            <w:tcW w:w="2788" w:type="dxa"/>
          </w:tcPr>
          <w:p w:rsidR="00290587" w:rsidRDefault="00290587" w:rsidP="00F7204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X</w:t>
            </w:r>
          </w:p>
        </w:tc>
        <w:tc>
          <w:tcPr>
            <w:tcW w:w="2788" w:type="dxa"/>
          </w:tcPr>
          <w:p w:rsidR="00290587" w:rsidRDefault="00290587" w:rsidP="00F72041">
            <w:pPr>
              <w:jc w:val="center"/>
            </w:pPr>
            <w:r w:rsidRPr="00533BBF">
              <w:rPr>
                <w:rFonts w:ascii="Arial" w:eastAsia="標楷體" w:hAnsi="Arial" w:cs="Arial" w:hint="eastAsia"/>
              </w:rPr>
              <w:t>X</w:t>
            </w:r>
          </w:p>
        </w:tc>
      </w:tr>
    </w:tbl>
    <w:p w:rsidR="00290587" w:rsidRDefault="00290587">
      <w:pPr>
        <w:rPr>
          <w:rFonts w:ascii="Arial" w:eastAsia="標楷體" w:hAnsi="Arial" w:cs="Arial" w:hint="eastAsia"/>
        </w:rPr>
      </w:pPr>
    </w:p>
    <w:p w:rsidR="000462C6" w:rsidRDefault="000462C6">
      <w:pPr>
        <w:rPr>
          <w:rFonts w:ascii="Arial" w:eastAsia="標楷體" w:hAnsi="Arial" w:cs="Arial" w:hint="eastAsia"/>
        </w:rPr>
      </w:pPr>
    </w:p>
    <w:p w:rsidR="000462C6" w:rsidRDefault="000462C6" w:rsidP="00CA36E7">
      <w:pPr>
        <w:ind w:leftChars="118" w:left="283"/>
        <w:rPr>
          <w:rFonts w:ascii="Arial" w:eastAsia="標楷體" w:hAnsi="Arial" w:cs="Arial"/>
        </w:rPr>
      </w:pPr>
      <w:r w:rsidRPr="000462C6">
        <w:rPr>
          <w:rFonts w:ascii="Arial" w:eastAsia="標楷體" w:hAnsi="Arial" w:cs="Arial" w:hint="eastAsia"/>
          <w:szCs w:val="24"/>
          <w:highlight w:val="yellow"/>
        </w:rPr>
        <w:t>附件</w:t>
      </w:r>
      <w:r>
        <w:rPr>
          <w:rFonts w:ascii="Arial" w:eastAsia="標楷體" w:hAnsi="Arial" w:cs="Arial" w:hint="eastAsia"/>
          <w:szCs w:val="24"/>
          <w:highlight w:val="yellow"/>
        </w:rPr>
        <w:t>一</w:t>
      </w:r>
    </w:p>
    <w:p w:rsidR="000462C6" w:rsidRDefault="000462C6" w:rsidP="000462C6">
      <w:pPr>
        <w:widowControl/>
        <w:jc w:val="center"/>
        <w:rPr>
          <w:rFonts w:ascii="Arial" w:eastAsia="標楷體" w:hAnsi="Arial" w:cs="Arial" w:hint="eastAsia"/>
          <w:szCs w:val="24"/>
          <w:highlight w:val="yellow"/>
        </w:rPr>
      </w:pPr>
      <w:r>
        <w:rPr>
          <w:rFonts w:ascii="Arial" w:eastAsia="標楷體" w:hAnsi="Arial" w:cs="Arial"/>
          <w:noProof/>
        </w:rPr>
        <w:drawing>
          <wp:inline distT="0" distB="0" distL="0" distR="0" wp14:anchorId="17D276CA" wp14:editId="0023DF41">
            <wp:extent cx="6108192" cy="4188173"/>
            <wp:effectExtent l="0" t="0" r="6985" b="3175"/>
            <wp:docPr id="2" name="圖片 2" descr="C:\Users\Vgh00\Desktop\covid19202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gh00\Desktop\covid192021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9" r="9757" b="3640"/>
                    <a:stretch/>
                  </pic:blipFill>
                  <pic:spPr bwMode="auto">
                    <a:xfrm>
                      <a:off x="0" y="0"/>
                      <a:ext cx="6111515" cy="4190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62C6" w:rsidRPr="000462C6" w:rsidRDefault="000462C6">
      <w:pPr>
        <w:widowControl/>
        <w:rPr>
          <w:rFonts w:ascii="Arial" w:eastAsia="標楷體" w:hAnsi="Arial" w:cs="Arial"/>
          <w:szCs w:val="24"/>
        </w:rPr>
      </w:pPr>
      <w:r w:rsidRPr="000462C6">
        <w:rPr>
          <w:rFonts w:ascii="Arial" w:eastAsia="標楷體" w:hAnsi="Arial" w:cs="Arial"/>
          <w:szCs w:val="24"/>
        </w:rPr>
        <w:br w:type="page"/>
      </w:r>
    </w:p>
    <w:p w:rsidR="00290587" w:rsidRDefault="000462C6">
      <w:pPr>
        <w:widowControl/>
        <w:rPr>
          <w:rFonts w:ascii="Arial" w:eastAsia="標楷體" w:hAnsi="Arial" w:cs="Arial"/>
        </w:rPr>
      </w:pPr>
      <w:r w:rsidRPr="000462C6">
        <w:rPr>
          <w:rFonts w:ascii="Arial" w:eastAsia="標楷體" w:hAnsi="Arial" w:cs="Arial" w:hint="eastAsia"/>
          <w:szCs w:val="24"/>
          <w:highlight w:val="yellow"/>
        </w:rPr>
        <w:lastRenderedPageBreak/>
        <w:t>附件二</w:t>
      </w:r>
    </w:p>
    <w:tbl>
      <w:tblPr>
        <w:tblW w:w="11376" w:type="dxa"/>
        <w:jc w:val="center"/>
        <w:tblInd w:w="-64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3"/>
        <w:gridCol w:w="3669"/>
        <w:gridCol w:w="3260"/>
        <w:gridCol w:w="2994"/>
      </w:tblGrid>
      <w:tr w:rsidR="00290587" w:rsidRPr="00DF2CF2" w:rsidTr="00F72041">
        <w:trPr>
          <w:trHeight w:val="330"/>
          <w:jc w:val="center"/>
        </w:trPr>
        <w:tc>
          <w:tcPr>
            <w:tcW w:w="11376" w:type="dxa"/>
            <w:gridSpan w:val="4"/>
            <w:shd w:val="clear" w:color="auto" w:fill="auto"/>
            <w:noWrap/>
            <w:vAlign w:val="center"/>
            <w:hideMark/>
          </w:tcPr>
          <w:p w:rsidR="00290587" w:rsidRPr="007A583E" w:rsidRDefault="00290587" w:rsidP="00F72041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  <w:sz w:val="36"/>
                <w:szCs w:val="36"/>
              </w:rPr>
            </w:pPr>
            <w:r w:rsidRPr="007A583E">
              <w:rPr>
                <w:rFonts w:ascii="Arial" w:eastAsia="標楷體" w:hAnsi="Arial" w:cs="Arial"/>
                <w:b/>
                <w:kern w:val="0"/>
                <w:sz w:val="36"/>
                <w:szCs w:val="36"/>
              </w:rPr>
              <w:t>第五屆台灣胃腸神經與蠕動學會年會</w:t>
            </w:r>
          </w:p>
        </w:tc>
      </w:tr>
      <w:tr w:rsidR="00290587" w:rsidRPr="00CA39A1" w:rsidTr="00F72041">
        <w:trPr>
          <w:trHeight w:val="414"/>
          <w:jc w:val="center"/>
        </w:trPr>
        <w:tc>
          <w:tcPr>
            <w:tcW w:w="11376" w:type="dxa"/>
            <w:gridSpan w:val="4"/>
            <w:shd w:val="clear" w:color="auto" w:fill="auto"/>
            <w:noWrap/>
            <w:vAlign w:val="center"/>
            <w:hideMark/>
          </w:tcPr>
          <w:p w:rsidR="00290587" w:rsidRPr="00E81129" w:rsidRDefault="00290587" w:rsidP="00F72041">
            <w:pPr>
              <w:widowControl/>
              <w:spacing w:line="400" w:lineRule="exact"/>
              <w:rPr>
                <w:rFonts w:ascii="Arial" w:eastAsia="標楷體" w:hAnsi="Arial" w:cs="Arial"/>
                <w:color w:val="FF0000"/>
                <w:kern w:val="0"/>
                <w:szCs w:val="24"/>
              </w:rPr>
            </w:pPr>
            <w:r w:rsidRPr="00E81129">
              <w:rPr>
                <w:rFonts w:ascii="Arial" w:eastAsia="標楷體" w:hAnsi="Arial" w:cs="Arial"/>
                <w:color w:val="FF0000"/>
                <w:kern w:val="0"/>
                <w:szCs w:val="24"/>
              </w:rPr>
              <w:t>時間：</w:t>
            </w:r>
            <w:r w:rsidRPr="00E81129">
              <w:rPr>
                <w:rFonts w:ascii="Arial" w:eastAsia="標楷體" w:hAnsi="Arial" w:cs="Arial" w:hint="eastAsia"/>
                <w:color w:val="FF0000"/>
                <w:kern w:val="0"/>
                <w:szCs w:val="24"/>
              </w:rPr>
              <w:t>2021</w:t>
            </w:r>
            <w:r w:rsidRPr="00E81129">
              <w:rPr>
                <w:rFonts w:ascii="Arial" w:eastAsia="標楷體" w:hAnsi="Arial" w:cs="Arial" w:hint="eastAsia"/>
                <w:color w:val="FF0000"/>
                <w:kern w:val="0"/>
                <w:szCs w:val="24"/>
              </w:rPr>
              <w:t>年</w:t>
            </w:r>
            <w:r w:rsidRPr="00E81129">
              <w:rPr>
                <w:rFonts w:ascii="Arial" w:eastAsia="標楷體" w:hAnsi="Arial" w:cs="Arial" w:hint="eastAsia"/>
                <w:color w:val="FF0000"/>
                <w:kern w:val="0"/>
                <w:szCs w:val="24"/>
              </w:rPr>
              <w:t>9</w:t>
            </w:r>
            <w:r w:rsidRPr="00E81129">
              <w:rPr>
                <w:rFonts w:ascii="Arial" w:eastAsia="標楷體" w:hAnsi="Arial" w:cs="Arial" w:hint="eastAsia"/>
                <w:color w:val="FF0000"/>
                <w:kern w:val="0"/>
                <w:szCs w:val="24"/>
              </w:rPr>
              <w:t>月</w:t>
            </w:r>
            <w:r w:rsidRPr="00E81129">
              <w:rPr>
                <w:rFonts w:ascii="Arial" w:eastAsia="標楷體" w:hAnsi="Arial" w:cs="Arial" w:hint="eastAsia"/>
                <w:color w:val="FF0000"/>
                <w:kern w:val="0"/>
                <w:szCs w:val="24"/>
              </w:rPr>
              <w:t>4</w:t>
            </w:r>
            <w:r w:rsidRPr="00E81129">
              <w:rPr>
                <w:rFonts w:ascii="Arial" w:eastAsia="標楷體" w:hAnsi="Arial" w:cs="Arial" w:hint="eastAsia"/>
                <w:color w:val="FF0000"/>
                <w:kern w:val="0"/>
                <w:szCs w:val="24"/>
              </w:rPr>
              <w:t>日</w:t>
            </w:r>
            <w:r w:rsidRPr="00E81129">
              <w:rPr>
                <w:rFonts w:ascii="Arial" w:eastAsia="標楷體" w:hAnsi="Arial" w:cs="Arial" w:hint="eastAsia"/>
                <w:color w:val="FF0000"/>
                <w:kern w:val="0"/>
                <w:szCs w:val="24"/>
              </w:rPr>
              <w:t xml:space="preserve"> 8:45-16:10</w:t>
            </w:r>
          </w:p>
        </w:tc>
      </w:tr>
      <w:tr w:rsidR="00290587" w:rsidRPr="00CA39A1" w:rsidTr="00F72041">
        <w:trPr>
          <w:trHeight w:val="80"/>
          <w:jc w:val="center"/>
        </w:trPr>
        <w:tc>
          <w:tcPr>
            <w:tcW w:w="11376" w:type="dxa"/>
            <w:gridSpan w:val="4"/>
            <w:shd w:val="clear" w:color="auto" w:fill="auto"/>
            <w:noWrap/>
            <w:vAlign w:val="center"/>
            <w:hideMark/>
          </w:tcPr>
          <w:p w:rsidR="00290587" w:rsidRPr="00E81129" w:rsidRDefault="00290587" w:rsidP="00F72041">
            <w:pPr>
              <w:widowControl/>
              <w:spacing w:line="400" w:lineRule="exact"/>
              <w:rPr>
                <w:rFonts w:ascii="Arial" w:eastAsia="標楷體" w:hAnsi="Arial" w:cs="Arial"/>
                <w:color w:val="FF0000"/>
                <w:kern w:val="0"/>
                <w:szCs w:val="24"/>
              </w:rPr>
            </w:pPr>
            <w:r w:rsidRPr="00E81129">
              <w:rPr>
                <w:rFonts w:ascii="Arial" w:eastAsia="標楷體" w:hAnsi="Arial" w:cs="Arial"/>
                <w:color w:val="FF0000"/>
                <w:kern w:val="0"/>
                <w:szCs w:val="24"/>
              </w:rPr>
              <w:t>地點：</w:t>
            </w:r>
            <w:proofErr w:type="gramStart"/>
            <w:r w:rsidRPr="00E81129">
              <w:rPr>
                <w:rFonts w:ascii="Arial" w:eastAsia="標楷體" w:hAnsi="Arial" w:cs="Arial"/>
                <w:color w:val="FF0000"/>
                <w:kern w:val="0"/>
                <w:szCs w:val="24"/>
              </w:rPr>
              <w:t>臺</w:t>
            </w:r>
            <w:proofErr w:type="gramEnd"/>
            <w:r w:rsidRPr="00E81129">
              <w:rPr>
                <w:rFonts w:ascii="Arial" w:eastAsia="標楷體" w:hAnsi="Arial" w:cs="Arial"/>
                <w:color w:val="FF0000"/>
                <w:kern w:val="0"/>
                <w:szCs w:val="24"/>
              </w:rPr>
              <w:t>中榮總研究大樓</w:t>
            </w:r>
            <w:r w:rsidRPr="00E81129">
              <w:rPr>
                <w:rFonts w:ascii="Arial" w:eastAsia="標楷體" w:hAnsi="Arial" w:cs="Arial" w:hint="eastAsia"/>
                <w:color w:val="FF0000"/>
                <w:kern w:val="0"/>
                <w:szCs w:val="24"/>
              </w:rPr>
              <w:t>2</w:t>
            </w:r>
            <w:r w:rsidRPr="00E81129">
              <w:rPr>
                <w:rFonts w:ascii="Arial" w:eastAsia="標楷體" w:hAnsi="Arial" w:cs="Arial"/>
                <w:color w:val="FF0000"/>
                <w:kern w:val="0"/>
                <w:szCs w:val="24"/>
              </w:rPr>
              <w:t>樓第</w:t>
            </w:r>
            <w:r w:rsidRPr="00E81129">
              <w:rPr>
                <w:rFonts w:ascii="Arial" w:eastAsia="標楷體" w:hAnsi="Arial" w:cs="Arial" w:hint="eastAsia"/>
                <w:color w:val="FF0000"/>
                <w:kern w:val="0"/>
                <w:szCs w:val="24"/>
              </w:rPr>
              <w:t>一</w:t>
            </w:r>
            <w:r w:rsidRPr="00E81129">
              <w:rPr>
                <w:rFonts w:ascii="Arial" w:eastAsia="標楷體" w:hAnsi="Arial" w:cs="Arial"/>
                <w:color w:val="FF0000"/>
                <w:kern w:val="0"/>
                <w:szCs w:val="24"/>
              </w:rPr>
              <w:t>會場</w:t>
            </w:r>
          </w:p>
        </w:tc>
      </w:tr>
      <w:tr w:rsidR="00290587" w:rsidRPr="00CA39A1" w:rsidTr="00F72041">
        <w:trPr>
          <w:trHeight w:val="330"/>
          <w:jc w:val="center"/>
        </w:trPr>
        <w:tc>
          <w:tcPr>
            <w:tcW w:w="11376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290587" w:rsidRPr="00CA39A1" w:rsidRDefault="00290587" w:rsidP="00F72041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290587" w:rsidRPr="00CA39A1" w:rsidTr="00F72041">
        <w:trPr>
          <w:trHeight w:val="330"/>
          <w:jc w:val="center"/>
        </w:trPr>
        <w:tc>
          <w:tcPr>
            <w:tcW w:w="145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hideMark/>
          </w:tcPr>
          <w:p w:rsidR="00290587" w:rsidRPr="00CA39A1" w:rsidRDefault="00290587" w:rsidP="00F72041">
            <w:pPr>
              <w:pStyle w:val="Default"/>
              <w:widowControl/>
              <w:autoSpaceDE/>
              <w:autoSpaceDN/>
              <w:adjustRightInd/>
              <w:jc w:val="center"/>
              <w:rPr>
                <w:rFonts w:ascii="Arial" w:eastAsia="標楷體" w:hAnsi="Arial" w:cs="Arial"/>
                <w:b/>
                <w:color w:val="auto"/>
                <w:sz w:val="22"/>
                <w:szCs w:val="22"/>
              </w:rPr>
            </w:pPr>
            <w:r w:rsidRPr="00CA39A1">
              <w:rPr>
                <w:rFonts w:ascii="Arial" w:eastAsia="標楷體" w:hAnsi="Arial" w:cs="Arial"/>
                <w:b/>
                <w:bCs/>
                <w:color w:val="auto"/>
                <w:sz w:val="22"/>
                <w:szCs w:val="22"/>
              </w:rPr>
              <w:t>Time</w:t>
            </w:r>
          </w:p>
        </w:tc>
        <w:tc>
          <w:tcPr>
            <w:tcW w:w="3669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hideMark/>
          </w:tcPr>
          <w:p w:rsidR="00290587" w:rsidRPr="00CA39A1" w:rsidRDefault="00290587" w:rsidP="00F72041">
            <w:pPr>
              <w:pStyle w:val="Default"/>
              <w:widowControl/>
              <w:autoSpaceDE/>
              <w:autoSpaceDN/>
              <w:adjustRightInd/>
              <w:jc w:val="center"/>
              <w:rPr>
                <w:rFonts w:ascii="Arial" w:eastAsia="標楷體" w:hAnsi="Arial" w:cs="Arial"/>
                <w:b/>
                <w:color w:val="auto"/>
                <w:sz w:val="22"/>
                <w:szCs w:val="22"/>
              </w:rPr>
            </w:pPr>
            <w:r w:rsidRPr="00CA39A1">
              <w:rPr>
                <w:rFonts w:ascii="Arial" w:eastAsia="標楷體" w:hAnsi="Arial" w:cs="Arial"/>
                <w:b/>
                <w:bCs/>
                <w:color w:val="auto"/>
                <w:sz w:val="22"/>
                <w:szCs w:val="22"/>
              </w:rPr>
              <w:t>Topic</w:t>
            </w:r>
          </w:p>
        </w:tc>
        <w:tc>
          <w:tcPr>
            <w:tcW w:w="3260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hideMark/>
          </w:tcPr>
          <w:p w:rsidR="00290587" w:rsidRPr="00CA39A1" w:rsidRDefault="00290587" w:rsidP="00F72041">
            <w:pPr>
              <w:pStyle w:val="Default"/>
              <w:widowControl/>
              <w:autoSpaceDE/>
              <w:autoSpaceDN/>
              <w:adjustRightInd/>
              <w:jc w:val="center"/>
              <w:rPr>
                <w:rFonts w:ascii="Arial" w:eastAsia="標楷體" w:hAnsi="Arial" w:cs="Arial"/>
                <w:b/>
                <w:color w:val="auto"/>
                <w:sz w:val="22"/>
                <w:szCs w:val="22"/>
              </w:rPr>
            </w:pPr>
            <w:r w:rsidRPr="00CA39A1">
              <w:rPr>
                <w:rFonts w:ascii="Arial" w:eastAsia="標楷體" w:hAnsi="Arial" w:cs="Arial"/>
                <w:b/>
                <w:bCs/>
                <w:color w:val="auto"/>
                <w:sz w:val="22"/>
                <w:szCs w:val="22"/>
              </w:rPr>
              <w:t>Speaker</w:t>
            </w:r>
          </w:p>
        </w:tc>
        <w:tc>
          <w:tcPr>
            <w:tcW w:w="2994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noWrap/>
            <w:hideMark/>
          </w:tcPr>
          <w:p w:rsidR="00290587" w:rsidRPr="00CA39A1" w:rsidRDefault="00290587" w:rsidP="00F72041">
            <w:pPr>
              <w:pStyle w:val="Default"/>
              <w:widowControl/>
              <w:autoSpaceDE/>
              <w:autoSpaceDN/>
              <w:adjustRightInd/>
              <w:jc w:val="center"/>
              <w:rPr>
                <w:rFonts w:ascii="Arial" w:eastAsia="標楷體" w:hAnsi="Arial" w:cs="Arial"/>
                <w:b/>
                <w:color w:val="auto"/>
                <w:sz w:val="22"/>
                <w:szCs w:val="22"/>
              </w:rPr>
            </w:pPr>
            <w:r w:rsidRPr="00CA39A1">
              <w:rPr>
                <w:rFonts w:ascii="Arial" w:eastAsia="標楷體" w:hAnsi="Arial" w:cs="Arial"/>
                <w:b/>
                <w:bCs/>
                <w:color w:val="auto"/>
                <w:sz w:val="22"/>
                <w:szCs w:val="22"/>
              </w:rPr>
              <w:t>Modulator</w:t>
            </w:r>
          </w:p>
        </w:tc>
      </w:tr>
      <w:tr w:rsidR="00290587" w:rsidRPr="00CA39A1" w:rsidTr="00F72041">
        <w:trPr>
          <w:trHeight w:val="330"/>
          <w:jc w:val="center"/>
        </w:trPr>
        <w:tc>
          <w:tcPr>
            <w:tcW w:w="1453" w:type="dxa"/>
            <w:tcBorders>
              <w:top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Default="00290587" w:rsidP="00F72041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08:45-08:50</w:t>
            </w:r>
          </w:p>
        </w:tc>
        <w:tc>
          <w:tcPr>
            <w:tcW w:w="366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Pr="00CA39A1" w:rsidRDefault="00290587" w:rsidP="00F72041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CA39A1">
              <w:rPr>
                <w:rFonts w:ascii="Arial" w:eastAsia="標楷體" w:hAnsi="Arial" w:cs="Arial"/>
                <w:kern w:val="0"/>
                <w:sz w:val="22"/>
              </w:rPr>
              <w:t>致歡迎辭</w:t>
            </w:r>
          </w:p>
        </w:tc>
        <w:tc>
          <w:tcPr>
            <w:tcW w:w="6254" w:type="dxa"/>
            <w:gridSpan w:val="2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290587" w:rsidRPr="00CA39A1" w:rsidRDefault="00290587" w:rsidP="00F72041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proofErr w:type="gramStart"/>
            <w:r w:rsidRPr="00CA39A1">
              <w:rPr>
                <w:rFonts w:ascii="Arial" w:eastAsia="標楷體" w:hAnsi="Arial" w:cs="Arial"/>
                <w:kern w:val="0"/>
                <w:sz w:val="22"/>
              </w:rPr>
              <w:t>臺</w:t>
            </w:r>
            <w:proofErr w:type="gramEnd"/>
            <w:r w:rsidRPr="00CA39A1">
              <w:rPr>
                <w:rFonts w:ascii="Arial" w:eastAsia="標楷體" w:hAnsi="Arial" w:cs="Arial"/>
                <w:kern w:val="0"/>
                <w:sz w:val="22"/>
              </w:rPr>
              <w:t>中榮民總醫院</w:t>
            </w:r>
            <w:r w:rsidRPr="00CA39A1">
              <w:rPr>
                <w:rFonts w:ascii="Arial" w:eastAsia="標楷體" w:hAnsi="Arial" w:cs="Arial" w:hint="eastAsia"/>
                <w:kern w:val="0"/>
                <w:sz w:val="22"/>
              </w:rPr>
              <w:t xml:space="preserve"> </w:t>
            </w:r>
            <w:r w:rsidRPr="00CA39A1">
              <w:rPr>
                <w:rFonts w:ascii="Arial" w:eastAsia="標楷體" w:hAnsi="Arial" w:cs="Arial"/>
                <w:kern w:val="0"/>
                <w:sz w:val="22"/>
              </w:rPr>
              <w:t>楊勝舜主任</w:t>
            </w:r>
          </w:p>
        </w:tc>
      </w:tr>
      <w:tr w:rsidR="00290587" w:rsidRPr="00CA39A1" w:rsidTr="00F72041">
        <w:trPr>
          <w:trHeight w:val="330"/>
          <w:jc w:val="center"/>
        </w:trPr>
        <w:tc>
          <w:tcPr>
            <w:tcW w:w="14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Default="00290587" w:rsidP="00F72041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08:50-08:55</w:t>
            </w:r>
          </w:p>
        </w:tc>
        <w:tc>
          <w:tcPr>
            <w:tcW w:w="3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Pr="00CA39A1" w:rsidRDefault="00290587" w:rsidP="00F72041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CA39A1">
              <w:rPr>
                <w:rFonts w:ascii="Arial" w:eastAsia="標楷體" w:hAnsi="Arial" w:cs="Arial"/>
                <w:kern w:val="0"/>
                <w:sz w:val="22"/>
              </w:rPr>
              <w:t>OPENING</w:t>
            </w:r>
          </w:p>
        </w:tc>
        <w:tc>
          <w:tcPr>
            <w:tcW w:w="625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290587" w:rsidRPr="00CA39A1" w:rsidRDefault="00290587" w:rsidP="00F72041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proofErr w:type="gramStart"/>
            <w:r w:rsidRPr="00CA39A1">
              <w:rPr>
                <w:rFonts w:ascii="Arial" w:eastAsia="標楷體" w:hAnsi="Arial" w:cs="Arial"/>
                <w:kern w:val="0"/>
                <w:sz w:val="22"/>
              </w:rPr>
              <w:t>臺</w:t>
            </w:r>
            <w:proofErr w:type="gramEnd"/>
            <w:r w:rsidRPr="00CA39A1">
              <w:rPr>
                <w:rFonts w:ascii="Arial" w:eastAsia="標楷體" w:hAnsi="Arial" w:cs="Arial"/>
                <w:kern w:val="0"/>
                <w:sz w:val="22"/>
              </w:rPr>
              <w:t>中榮民總醫院</w:t>
            </w:r>
            <w:r w:rsidRPr="00CA39A1">
              <w:rPr>
                <w:rFonts w:ascii="Arial" w:eastAsia="標楷體" w:hAnsi="Arial" w:cs="Arial" w:hint="eastAsia"/>
                <w:kern w:val="0"/>
                <w:sz w:val="22"/>
              </w:rPr>
              <w:t xml:space="preserve"> </w:t>
            </w:r>
            <w:r w:rsidRPr="00CA39A1">
              <w:rPr>
                <w:rFonts w:ascii="Arial" w:eastAsia="標楷體" w:hAnsi="Arial" w:cs="Arial"/>
                <w:kern w:val="0"/>
                <w:sz w:val="22"/>
              </w:rPr>
              <w:t>張繼森副院長</w:t>
            </w:r>
          </w:p>
        </w:tc>
      </w:tr>
      <w:tr w:rsidR="00290587" w:rsidRPr="00CA39A1" w:rsidTr="00F72041">
        <w:trPr>
          <w:trHeight w:val="330"/>
          <w:jc w:val="center"/>
        </w:trPr>
        <w:tc>
          <w:tcPr>
            <w:tcW w:w="14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Default="00290587" w:rsidP="00F72041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08:55-09:00</w:t>
            </w:r>
          </w:p>
        </w:tc>
        <w:tc>
          <w:tcPr>
            <w:tcW w:w="3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Pr="00CA39A1" w:rsidRDefault="00290587" w:rsidP="00F72041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CA39A1">
              <w:rPr>
                <w:rFonts w:ascii="Arial" w:eastAsia="標楷體" w:hAnsi="Arial" w:cs="Arial"/>
                <w:kern w:val="0"/>
                <w:sz w:val="22"/>
              </w:rPr>
              <w:t>引言人</w:t>
            </w:r>
          </w:p>
        </w:tc>
        <w:tc>
          <w:tcPr>
            <w:tcW w:w="625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290587" w:rsidRPr="00CA39A1" w:rsidRDefault="00290587" w:rsidP="00F72041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proofErr w:type="gramStart"/>
            <w:r w:rsidRPr="00CA39A1">
              <w:rPr>
                <w:rFonts w:ascii="Arial" w:eastAsia="標楷體" w:hAnsi="Arial" w:cs="Arial"/>
                <w:kern w:val="0"/>
                <w:sz w:val="22"/>
              </w:rPr>
              <w:t>臺</w:t>
            </w:r>
            <w:proofErr w:type="gramEnd"/>
            <w:r w:rsidRPr="00CA39A1">
              <w:rPr>
                <w:rFonts w:ascii="Arial" w:eastAsia="標楷體" w:hAnsi="Arial" w:cs="Arial"/>
                <w:kern w:val="0"/>
                <w:sz w:val="22"/>
              </w:rPr>
              <w:t>中榮民總醫院</w:t>
            </w:r>
            <w:r w:rsidRPr="00CA39A1">
              <w:rPr>
                <w:rFonts w:ascii="Arial" w:eastAsia="標楷體" w:hAnsi="Arial" w:cs="Arial" w:hint="eastAsia"/>
                <w:kern w:val="0"/>
                <w:sz w:val="22"/>
              </w:rPr>
              <w:t xml:space="preserve"> </w:t>
            </w:r>
            <w:r w:rsidRPr="00CA39A1">
              <w:rPr>
                <w:rFonts w:ascii="Arial" w:eastAsia="標楷體" w:hAnsi="Arial" w:cs="Arial"/>
                <w:kern w:val="0"/>
                <w:sz w:val="22"/>
              </w:rPr>
              <w:t>連漢仲</w:t>
            </w:r>
            <w:r w:rsidRPr="00CA39A1">
              <w:rPr>
                <w:rFonts w:ascii="Arial" w:eastAsia="標楷體" w:hAnsi="Arial" w:cs="Arial" w:hint="eastAsia"/>
                <w:kern w:val="0"/>
                <w:sz w:val="22"/>
              </w:rPr>
              <w:t>副</w:t>
            </w:r>
            <w:r w:rsidRPr="00CA39A1">
              <w:rPr>
                <w:rFonts w:ascii="Arial" w:eastAsia="標楷體" w:hAnsi="Arial" w:cs="Arial"/>
                <w:kern w:val="0"/>
                <w:sz w:val="22"/>
              </w:rPr>
              <w:t>教授</w:t>
            </w:r>
          </w:p>
        </w:tc>
      </w:tr>
      <w:tr w:rsidR="00290587" w:rsidRPr="007A583E" w:rsidTr="00F72041">
        <w:trPr>
          <w:trHeight w:val="300"/>
          <w:jc w:val="center"/>
        </w:trPr>
        <w:tc>
          <w:tcPr>
            <w:tcW w:w="11376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0587" w:rsidRPr="007A583E" w:rsidRDefault="00290587" w:rsidP="00F72041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  <w:sz w:val="22"/>
              </w:rPr>
            </w:pPr>
            <w:r w:rsidRPr="007A583E">
              <w:rPr>
                <w:rFonts w:ascii="Arial" w:eastAsia="標楷體" w:hAnsi="Arial" w:cs="Arial" w:hint="eastAsia"/>
                <w:b/>
                <w:kern w:val="0"/>
                <w:sz w:val="22"/>
              </w:rPr>
              <w:t xml:space="preserve">PART </w:t>
            </w:r>
            <w:r>
              <w:rPr>
                <w:rFonts w:ascii="Arial" w:eastAsia="標楷體" w:hAnsi="Arial" w:cs="Arial" w:hint="eastAsia"/>
                <w:b/>
                <w:kern w:val="0"/>
                <w:sz w:val="22"/>
              </w:rPr>
              <w:t>A</w:t>
            </w:r>
            <w:r w:rsidRPr="007A583E">
              <w:rPr>
                <w:rFonts w:ascii="Arial" w:eastAsia="標楷體" w:hAnsi="Arial" w:cs="Arial" w:hint="eastAsia"/>
                <w:b/>
                <w:kern w:val="0"/>
                <w:sz w:val="22"/>
              </w:rPr>
              <w:t xml:space="preserve">: </w:t>
            </w:r>
            <w:r w:rsidRPr="007A583E">
              <w:rPr>
                <w:rFonts w:ascii="Arial" w:eastAsia="標楷體" w:hAnsi="Arial" w:cs="Arial"/>
                <w:b/>
                <w:kern w:val="0"/>
                <w:sz w:val="22"/>
              </w:rPr>
              <w:t xml:space="preserve">Diet, </w:t>
            </w:r>
            <w:proofErr w:type="spellStart"/>
            <w:r w:rsidRPr="007A583E">
              <w:rPr>
                <w:rFonts w:ascii="Arial" w:eastAsia="標楷體" w:hAnsi="Arial" w:cs="Arial"/>
                <w:b/>
                <w:kern w:val="0"/>
                <w:sz w:val="22"/>
              </w:rPr>
              <w:t>Microbiota</w:t>
            </w:r>
            <w:proofErr w:type="spellEnd"/>
            <w:r w:rsidRPr="007A583E">
              <w:rPr>
                <w:rFonts w:ascii="Arial" w:eastAsia="標楷體" w:hAnsi="Arial" w:cs="Arial"/>
                <w:b/>
                <w:kern w:val="0"/>
                <w:sz w:val="22"/>
              </w:rPr>
              <w:t xml:space="preserve">, and </w:t>
            </w:r>
            <w:proofErr w:type="spellStart"/>
            <w:r w:rsidRPr="007A583E">
              <w:rPr>
                <w:rFonts w:ascii="Arial" w:eastAsia="標楷體" w:hAnsi="Arial" w:cs="Arial"/>
                <w:b/>
                <w:kern w:val="0"/>
                <w:sz w:val="22"/>
              </w:rPr>
              <w:t>Neuromotility</w:t>
            </w:r>
            <w:proofErr w:type="spellEnd"/>
            <w:r w:rsidRPr="007A583E">
              <w:rPr>
                <w:rFonts w:ascii="Arial" w:eastAsia="標楷體" w:hAnsi="Arial" w:cs="Arial"/>
                <w:b/>
                <w:kern w:val="0"/>
                <w:sz w:val="22"/>
              </w:rPr>
              <w:t xml:space="preserve"> Disorders</w:t>
            </w:r>
            <w:r>
              <w:rPr>
                <w:rFonts w:ascii="Arial" w:eastAsia="標楷體" w:hAnsi="Arial" w:cs="Arial" w:hint="eastAsia"/>
                <w:b/>
                <w:kern w:val="0"/>
                <w:sz w:val="22"/>
              </w:rPr>
              <w:t xml:space="preserve"> </w:t>
            </w:r>
            <w:r w:rsidRPr="00E81129">
              <w:rPr>
                <w:rFonts w:ascii="Arial" w:eastAsia="標楷體" w:hAnsi="Arial" w:cs="Arial"/>
                <w:b/>
                <w:color w:val="FF0000"/>
                <w:kern w:val="0"/>
                <w:sz w:val="22"/>
              </w:rPr>
              <w:t xml:space="preserve">and </w:t>
            </w:r>
            <w:r w:rsidRPr="00E81129">
              <w:rPr>
                <w:rFonts w:ascii="Arial" w:eastAsia="標楷體" w:hAnsi="Arial" w:cs="Arial" w:hint="eastAsia"/>
                <w:b/>
                <w:color w:val="FF0000"/>
                <w:kern w:val="0"/>
                <w:sz w:val="22"/>
              </w:rPr>
              <w:t>Free Papers</w:t>
            </w:r>
          </w:p>
        </w:tc>
      </w:tr>
      <w:tr w:rsidR="00290587" w:rsidRPr="007A583E" w:rsidTr="00F72041">
        <w:trPr>
          <w:trHeight w:val="1092"/>
          <w:jc w:val="center"/>
        </w:trPr>
        <w:tc>
          <w:tcPr>
            <w:tcW w:w="1453" w:type="dxa"/>
            <w:tcBorders>
              <w:top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Default="00290587" w:rsidP="00F72041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09:00-09:30</w:t>
            </w:r>
          </w:p>
        </w:tc>
        <w:tc>
          <w:tcPr>
            <w:tcW w:w="366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Pr="007A583E" w:rsidRDefault="00290587" w:rsidP="00F72041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7A583E">
              <w:rPr>
                <w:rFonts w:ascii="Arial" w:eastAsia="標楷體" w:hAnsi="Arial" w:cs="Arial"/>
                <w:kern w:val="0"/>
                <w:sz w:val="22"/>
              </w:rPr>
              <w:t xml:space="preserve">The </w:t>
            </w:r>
            <w:proofErr w:type="spellStart"/>
            <w:r w:rsidRPr="007A583E">
              <w:rPr>
                <w:rFonts w:ascii="Arial" w:eastAsia="標楷體" w:hAnsi="Arial" w:cs="Arial"/>
                <w:kern w:val="0"/>
                <w:sz w:val="22"/>
              </w:rPr>
              <w:t>Microbiome</w:t>
            </w:r>
            <w:proofErr w:type="spellEnd"/>
            <w:r w:rsidRPr="007A583E">
              <w:rPr>
                <w:rFonts w:ascii="Arial" w:eastAsia="標楷體" w:hAnsi="Arial" w:cs="Arial"/>
                <w:kern w:val="0"/>
                <w:sz w:val="22"/>
              </w:rPr>
              <w:t xml:space="preserve"> in IBS</w:t>
            </w:r>
          </w:p>
        </w:tc>
        <w:tc>
          <w:tcPr>
            <w:tcW w:w="3260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Pr="007A583E" w:rsidRDefault="00290587" w:rsidP="00F72041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7A583E">
              <w:rPr>
                <w:rFonts w:ascii="Arial" w:eastAsia="標楷體" w:hAnsi="Arial" w:cs="Arial"/>
                <w:kern w:val="0"/>
                <w:sz w:val="22"/>
              </w:rPr>
              <w:t>Cedars-Sinai Medical Center, Los Angeles, CA</w:t>
            </w:r>
          </w:p>
          <w:p w:rsidR="00290587" w:rsidRPr="007A583E" w:rsidRDefault="00290587" w:rsidP="00F72041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7A583E">
              <w:rPr>
                <w:rFonts w:ascii="Arial" w:eastAsia="標楷體" w:hAnsi="Arial" w:cs="Arial"/>
                <w:kern w:val="0"/>
                <w:sz w:val="22"/>
              </w:rPr>
              <w:t>Prof. Mark Pimentel</w:t>
            </w:r>
          </w:p>
        </w:tc>
        <w:tc>
          <w:tcPr>
            <w:tcW w:w="2994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Pr="007A583E" w:rsidRDefault="00290587" w:rsidP="00F72041">
            <w:pPr>
              <w:pStyle w:val="Defaul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7A583E">
              <w:rPr>
                <w:rFonts w:ascii="Arial" w:eastAsia="標楷體" w:hAnsi="Arial" w:cs="Arial"/>
                <w:sz w:val="22"/>
                <w:szCs w:val="22"/>
              </w:rPr>
              <w:t>台灣胃腸神經與蠕動學會</w:t>
            </w:r>
          </w:p>
          <w:p w:rsidR="00290587" w:rsidRPr="007A583E" w:rsidRDefault="00290587" w:rsidP="00F72041">
            <w:pPr>
              <w:jc w:val="center"/>
              <w:rPr>
                <w:rFonts w:ascii="Arial" w:eastAsia="標楷體" w:hAnsi="Arial" w:cs="Arial"/>
                <w:sz w:val="22"/>
              </w:rPr>
            </w:pPr>
            <w:r w:rsidRPr="007A583E">
              <w:rPr>
                <w:rFonts w:ascii="Arial" w:eastAsia="標楷體" w:hAnsi="Arial" w:cs="Arial"/>
                <w:sz w:val="22"/>
              </w:rPr>
              <w:t>盧俊良理事長</w:t>
            </w:r>
          </w:p>
          <w:p w:rsidR="00290587" w:rsidRPr="007A583E" w:rsidRDefault="00290587" w:rsidP="00F72041">
            <w:pPr>
              <w:jc w:val="center"/>
              <w:rPr>
                <w:rFonts w:ascii="Arial" w:eastAsia="標楷體" w:hAnsi="Arial" w:cs="Arial"/>
                <w:sz w:val="22"/>
              </w:rPr>
            </w:pPr>
            <w:r w:rsidRPr="007A583E">
              <w:rPr>
                <w:rFonts w:ascii="Arial" w:eastAsia="標楷體" w:hAnsi="Arial" w:cs="Arial"/>
                <w:kern w:val="0"/>
                <w:sz w:val="22"/>
              </w:rPr>
              <w:t>台大醫院</w:t>
            </w:r>
          </w:p>
          <w:p w:rsidR="00290587" w:rsidRPr="007A583E" w:rsidRDefault="00290587" w:rsidP="00F72041">
            <w:pPr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7A583E">
              <w:rPr>
                <w:rFonts w:ascii="Arial" w:eastAsia="標楷體" w:hAnsi="Arial" w:cs="Arial"/>
                <w:kern w:val="0"/>
                <w:sz w:val="22"/>
              </w:rPr>
              <w:t>倪衍玄院長</w:t>
            </w:r>
          </w:p>
        </w:tc>
      </w:tr>
      <w:tr w:rsidR="00290587" w:rsidRPr="007A583E" w:rsidTr="00F72041">
        <w:trPr>
          <w:trHeight w:val="300"/>
          <w:jc w:val="center"/>
        </w:trPr>
        <w:tc>
          <w:tcPr>
            <w:tcW w:w="14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Default="00290587" w:rsidP="00F72041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09:30-09:40</w:t>
            </w:r>
          </w:p>
        </w:tc>
        <w:tc>
          <w:tcPr>
            <w:tcW w:w="3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Pr="007A583E" w:rsidRDefault="00290587" w:rsidP="00F72041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7A583E">
              <w:rPr>
                <w:rFonts w:ascii="Arial" w:eastAsia="標楷體" w:hAnsi="Arial" w:cs="Arial"/>
                <w:kern w:val="0"/>
                <w:sz w:val="22"/>
              </w:rPr>
              <w:t>Q &amp; A</w:t>
            </w:r>
          </w:p>
        </w:tc>
        <w:tc>
          <w:tcPr>
            <w:tcW w:w="326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Pr="007A583E" w:rsidRDefault="00290587" w:rsidP="00F72041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</w:p>
        </w:tc>
        <w:tc>
          <w:tcPr>
            <w:tcW w:w="299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Pr="007A583E" w:rsidRDefault="00290587" w:rsidP="00F72041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</w:p>
        </w:tc>
      </w:tr>
      <w:tr w:rsidR="00290587" w:rsidRPr="007A583E" w:rsidTr="00F72041">
        <w:trPr>
          <w:trHeight w:val="330"/>
          <w:jc w:val="center"/>
        </w:trPr>
        <w:tc>
          <w:tcPr>
            <w:tcW w:w="14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Default="00290587" w:rsidP="00F72041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09:40-10:10</w:t>
            </w:r>
          </w:p>
        </w:tc>
        <w:tc>
          <w:tcPr>
            <w:tcW w:w="3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Pr="007A583E" w:rsidRDefault="00290587" w:rsidP="00F72041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7A583E">
              <w:rPr>
                <w:rFonts w:ascii="Arial" w:eastAsia="標楷體" w:hAnsi="Arial" w:cs="Arial"/>
                <w:kern w:val="0"/>
                <w:sz w:val="22"/>
              </w:rPr>
              <w:t>The role of FODMAP diet in the Management of Irritable Bowel Syndrome</w:t>
            </w:r>
          </w:p>
        </w:tc>
        <w:tc>
          <w:tcPr>
            <w:tcW w:w="326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Pr="007A583E" w:rsidRDefault="00290587" w:rsidP="00F72041">
            <w:pPr>
              <w:pStyle w:val="Defaul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7A583E">
              <w:rPr>
                <w:rFonts w:ascii="Arial" w:eastAsia="標楷體" w:hAnsi="Arial" w:cs="Arial"/>
                <w:sz w:val="22"/>
                <w:szCs w:val="22"/>
              </w:rPr>
              <w:t>台灣胃腸神經與蠕動學會</w:t>
            </w:r>
          </w:p>
          <w:p w:rsidR="00290587" w:rsidRPr="007A583E" w:rsidRDefault="00290587" w:rsidP="00F72041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7A583E">
              <w:rPr>
                <w:rFonts w:ascii="Arial" w:eastAsia="標楷體" w:hAnsi="Arial" w:cs="Arial"/>
                <w:sz w:val="22"/>
              </w:rPr>
              <w:t>盧俊良理事長</w:t>
            </w:r>
          </w:p>
        </w:tc>
        <w:tc>
          <w:tcPr>
            <w:tcW w:w="299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Pr="007A583E" w:rsidRDefault="00290587" w:rsidP="00F72041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7A583E">
              <w:rPr>
                <w:rFonts w:ascii="Arial" w:eastAsia="標楷體" w:hAnsi="Arial" w:cs="Arial"/>
                <w:kern w:val="0"/>
                <w:sz w:val="22"/>
              </w:rPr>
              <w:t>高雄醫學大學附設醫院</w:t>
            </w:r>
          </w:p>
          <w:p w:rsidR="00290587" w:rsidRPr="007A583E" w:rsidRDefault="00290587" w:rsidP="00F72041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7A583E">
              <w:rPr>
                <w:rFonts w:ascii="Arial" w:eastAsia="標楷體" w:hAnsi="Arial" w:cs="Arial"/>
                <w:kern w:val="0"/>
                <w:sz w:val="22"/>
              </w:rPr>
              <w:t>吳登強教授</w:t>
            </w:r>
          </w:p>
          <w:p w:rsidR="00290587" w:rsidRPr="007A583E" w:rsidRDefault="00290587" w:rsidP="00F72041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7A583E">
              <w:rPr>
                <w:rFonts w:ascii="Arial" w:eastAsia="標楷體" w:hAnsi="Arial" w:cs="Arial"/>
                <w:kern w:val="0"/>
                <w:sz w:val="22"/>
              </w:rPr>
              <w:t>安南醫院</w:t>
            </w:r>
          </w:p>
          <w:p w:rsidR="00290587" w:rsidRPr="007A583E" w:rsidRDefault="00290587" w:rsidP="00F72041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7A583E">
              <w:rPr>
                <w:rFonts w:ascii="Arial" w:eastAsia="標楷體" w:hAnsi="Arial" w:cs="Arial"/>
                <w:kern w:val="0"/>
                <w:sz w:val="22"/>
              </w:rPr>
              <w:t>許秉毅教授</w:t>
            </w:r>
          </w:p>
        </w:tc>
      </w:tr>
      <w:tr w:rsidR="00290587" w:rsidRPr="007A583E" w:rsidTr="00F72041">
        <w:trPr>
          <w:trHeight w:val="300"/>
          <w:jc w:val="center"/>
        </w:trPr>
        <w:tc>
          <w:tcPr>
            <w:tcW w:w="14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Default="00290587" w:rsidP="00F72041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10:10-10:20</w:t>
            </w:r>
          </w:p>
        </w:tc>
        <w:tc>
          <w:tcPr>
            <w:tcW w:w="3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Pr="007A583E" w:rsidRDefault="00290587" w:rsidP="00F72041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7A583E">
              <w:rPr>
                <w:rFonts w:ascii="Arial" w:eastAsia="標楷體" w:hAnsi="Arial" w:cs="Arial"/>
                <w:kern w:val="0"/>
                <w:sz w:val="22"/>
              </w:rPr>
              <w:t>Q &amp; A</w:t>
            </w:r>
          </w:p>
        </w:tc>
        <w:tc>
          <w:tcPr>
            <w:tcW w:w="326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Pr="007A583E" w:rsidRDefault="00290587" w:rsidP="00F72041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</w:p>
        </w:tc>
        <w:tc>
          <w:tcPr>
            <w:tcW w:w="299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Pr="007A583E" w:rsidRDefault="00290587" w:rsidP="00F72041">
            <w:pPr>
              <w:rPr>
                <w:rFonts w:ascii="Arial" w:eastAsia="標楷體" w:hAnsi="Arial" w:cs="Arial"/>
                <w:kern w:val="0"/>
                <w:sz w:val="22"/>
              </w:rPr>
            </w:pPr>
          </w:p>
        </w:tc>
      </w:tr>
      <w:tr w:rsidR="00290587" w:rsidRPr="007A583E" w:rsidTr="00F72041">
        <w:trPr>
          <w:trHeight w:val="330"/>
          <w:jc w:val="center"/>
        </w:trPr>
        <w:tc>
          <w:tcPr>
            <w:tcW w:w="14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Default="00290587" w:rsidP="00F72041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10:20-10:50</w:t>
            </w:r>
          </w:p>
        </w:tc>
        <w:tc>
          <w:tcPr>
            <w:tcW w:w="3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Pr="007A583E" w:rsidRDefault="00290587" w:rsidP="00F72041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7A583E">
              <w:rPr>
                <w:rFonts w:ascii="Arial" w:eastAsia="標楷體" w:hAnsi="Arial" w:cs="Arial"/>
                <w:kern w:val="0"/>
                <w:sz w:val="22"/>
              </w:rPr>
              <w:t>The Effects of Probiotics on Central Nervous System</w:t>
            </w:r>
          </w:p>
        </w:tc>
        <w:tc>
          <w:tcPr>
            <w:tcW w:w="326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Pr="007A583E" w:rsidRDefault="00290587" w:rsidP="00F72041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7A583E">
              <w:rPr>
                <w:rFonts w:ascii="Arial" w:eastAsia="標楷體" w:hAnsi="Arial" w:cs="Arial"/>
                <w:kern w:val="0"/>
                <w:sz w:val="22"/>
              </w:rPr>
              <w:t>國立陽明大學</w:t>
            </w:r>
          </w:p>
          <w:p w:rsidR="00290587" w:rsidRPr="007A583E" w:rsidRDefault="00290587" w:rsidP="00F72041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7A583E">
              <w:rPr>
                <w:rFonts w:ascii="Arial" w:eastAsia="標楷體" w:hAnsi="Arial" w:cs="Arial"/>
                <w:kern w:val="0"/>
                <w:sz w:val="22"/>
              </w:rPr>
              <w:t>蔡英傑教授</w:t>
            </w:r>
          </w:p>
        </w:tc>
        <w:tc>
          <w:tcPr>
            <w:tcW w:w="299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Pr="007A583E" w:rsidRDefault="00290587" w:rsidP="00F72041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</w:p>
        </w:tc>
      </w:tr>
      <w:tr w:rsidR="00290587" w:rsidRPr="007A583E" w:rsidTr="00F72041">
        <w:trPr>
          <w:trHeight w:val="300"/>
          <w:jc w:val="center"/>
        </w:trPr>
        <w:tc>
          <w:tcPr>
            <w:tcW w:w="14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Default="00290587" w:rsidP="00F72041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10:50-11:00</w:t>
            </w:r>
          </w:p>
        </w:tc>
        <w:tc>
          <w:tcPr>
            <w:tcW w:w="3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Pr="007A583E" w:rsidRDefault="00290587" w:rsidP="00F72041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7A583E">
              <w:rPr>
                <w:rFonts w:ascii="Arial" w:eastAsia="標楷體" w:hAnsi="Arial" w:cs="Arial"/>
                <w:kern w:val="0"/>
                <w:sz w:val="22"/>
              </w:rPr>
              <w:t>Q &amp; A</w:t>
            </w:r>
          </w:p>
        </w:tc>
        <w:tc>
          <w:tcPr>
            <w:tcW w:w="326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Pr="007A583E" w:rsidRDefault="00290587" w:rsidP="00F72041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</w:p>
        </w:tc>
        <w:tc>
          <w:tcPr>
            <w:tcW w:w="299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Pr="007A583E" w:rsidRDefault="00290587" w:rsidP="00F72041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</w:p>
        </w:tc>
      </w:tr>
      <w:tr w:rsidR="00290587" w:rsidRPr="007A583E" w:rsidTr="00F72041">
        <w:trPr>
          <w:trHeight w:val="300"/>
          <w:jc w:val="center"/>
        </w:trPr>
        <w:tc>
          <w:tcPr>
            <w:tcW w:w="1453" w:type="dxa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Default="00290587" w:rsidP="00F72041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11:00-11:15</w:t>
            </w:r>
          </w:p>
        </w:tc>
        <w:tc>
          <w:tcPr>
            <w:tcW w:w="992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290587" w:rsidRPr="007A583E" w:rsidRDefault="00290587" w:rsidP="00F72041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7A583E">
              <w:rPr>
                <w:rFonts w:ascii="Arial" w:eastAsia="標楷體" w:hAnsi="Arial" w:cs="Arial"/>
                <w:kern w:val="0"/>
                <w:sz w:val="22"/>
              </w:rPr>
              <w:t>Coffee break</w:t>
            </w:r>
          </w:p>
        </w:tc>
      </w:tr>
      <w:tr w:rsidR="00290587" w:rsidRPr="00722404" w:rsidTr="00F72041">
        <w:trPr>
          <w:trHeight w:val="330"/>
          <w:jc w:val="center"/>
        </w:trPr>
        <w:tc>
          <w:tcPr>
            <w:tcW w:w="14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Default="00290587" w:rsidP="00F72041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11:15-12:00</w:t>
            </w:r>
          </w:p>
        </w:tc>
        <w:tc>
          <w:tcPr>
            <w:tcW w:w="3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290587" w:rsidRPr="00722404" w:rsidRDefault="00290587" w:rsidP="00F72041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722404">
              <w:rPr>
                <w:rFonts w:ascii="Arial" w:eastAsia="標楷體" w:hAnsi="Arial" w:cs="Arial" w:hint="eastAsia"/>
                <w:kern w:val="0"/>
                <w:sz w:val="22"/>
              </w:rPr>
              <w:t>Free Papers</w:t>
            </w:r>
          </w:p>
        </w:tc>
        <w:tc>
          <w:tcPr>
            <w:tcW w:w="3260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290587" w:rsidRPr="00722404" w:rsidRDefault="00290587" w:rsidP="00F72041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722404">
              <w:rPr>
                <w:rFonts w:ascii="Arial" w:eastAsia="標楷體" w:hAnsi="Arial" w:cs="Arial" w:hint="eastAsia"/>
                <w:kern w:val="0"/>
                <w:sz w:val="22"/>
              </w:rPr>
              <w:t>待定</w:t>
            </w:r>
          </w:p>
        </w:tc>
        <w:tc>
          <w:tcPr>
            <w:tcW w:w="29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290587" w:rsidRPr="00722404" w:rsidRDefault="00290587" w:rsidP="00F72041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722404">
              <w:rPr>
                <w:rFonts w:ascii="標楷體" w:eastAsia="標楷體" w:hAnsi="標楷體" w:cs="Arial"/>
                <w:kern w:val="0"/>
                <w:sz w:val="22"/>
              </w:rPr>
              <w:t>國泰醫院</w:t>
            </w:r>
            <w:r w:rsidRPr="00722404"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</w:t>
            </w:r>
            <w:r w:rsidRPr="00722404">
              <w:rPr>
                <w:rFonts w:ascii="標楷體" w:eastAsia="標楷體" w:hAnsi="標楷體" w:cs="Arial"/>
                <w:kern w:val="0"/>
                <w:sz w:val="22"/>
              </w:rPr>
              <w:t>李嘉龍副院長</w:t>
            </w:r>
          </w:p>
          <w:p w:rsidR="00290587" w:rsidRPr="00722404" w:rsidRDefault="00290587" w:rsidP="00F72041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722404">
              <w:rPr>
                <w:rFonts w:ascii="標楷體" w:eastAsia="標楷體" w:hAnsi="標楷體" w:cs="Arial"/>
                <w:kern w:val="0"/>
                <w:sz w:val="22"/>
              </w:rPr>
              <w:t>花蓮慈濟醫院</w:t>
            </w:r>
            <w:r w:rsidRPr="00722404"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</w:t>
            </w:r>
            <w:r w:rsidRPr="00722404">
              <w:rPr>
                <w:rFonts w:ascii="標楷體" w:eastAsia="標楷體" w:hAnsi="標楷體" w:cs="Arial"/>
                <w:kern w:val="0"/>
                <w:sz w:val="22"/>
              </w:rPr>
              <w:t>陳</w:t>
            </w:r>
            <w:r w:rsidRPr="00722404">
              <w:rPr>
                <w:rFonts w:ascii="標楷體" w:eastAsia="標楷體" w:hAnsi="標楷體" w:cs="Arial" w:hint="eastAsia"/>
                <w:kern w:val="0"/>
                <w:sz w:val="22"/>
              </w:rPr>
              <w:t>健</w:t>
            </w:r>
            <w:r w:rsidRPr="00722404">
              <w:rPr>
                <w:rFonts w:ascii="標楷體" w:eastAsia="標楷體" w:hAnsi="標楷體" w:cs="Arial"/>
                <w:kern w:val="0"/>
                <w:sz w:val="22"/>
              </w:rPr>
              <w:t>麟教授</w:t>
            </w:r>
          </w:p>
          <w:p w:rsidR="00290587" w:rsidRPr="00722404" w:rsidRDefault="00290587" w:rsidP="00F72041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722404">
              <w:rPr>
                <w:rFonts w:ascii="標楷體" w:eastAsia="標楷體" w:hAnsi="標楷體" w:cs="Arial"/>
                <w:kern w:val="0"/>
                <w:sz w:val="22"/>
              </w:rPr>
              <w:t>高雄長庚醫院</w:t>
            </w:r>
            <w:r w:rsidRPr="00722404"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</w:t>
            </w:r>
            <w:r w:rsidRPr="00722404">
              <w:rPr>
                <w:rFonts w:ascii="Arial" w:eastAsia="標楷體" w:hAnsi="Arial" w:cs="Arial" w:hint="eastAsia"/>
                <w:kern w:val="0"/>
                <w:sz w:val="22"/>
              </w:rPr>
              <w:t>戴維震副教授</w:t>
            </w:r>
          </w:p>
        </w:tc>
      </w:tr>
      <w:tr w:rsidR="00290587" w:rsidRPr="00CA39A1" w:rsidTr="00F72041">
        <w:trPr>
          <w:trHeight w:val="330"/>
          <w:jc w:val="center"/>
        </w:trPr>
        <w:tc>
          <w:tcPr>
            <w:tcW w:w="1453" w:type="dxa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Pr="00A42370" w:rsidRDefault="00290587" w:rsidP="00F72041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A42370">
              <w:rPr>
                <w:rFonts w:ascii="Arial" w:eastAsia="標楷體" w:hAnsi="Arial" w:cs="Arial"/>
                <w:kern w:val="0"/>
                <w:sz w:val="22"/>
              </w:rPr>
              <w:t>12:</w:t>
            </w:r>
            <w:r w:rsidRPr="00A42370">
              <w:rPr>
                <w:rFonts w:ascii="Arial" w:eastAsia="標楷體" w:hAnsi="Arial" w:cs="Arial" w:hint="eastAsia"/>
                <w:kern w:val="0"/>
                <w:sz w:val="22"/>
              </w:rPr>
              <w:t>00</w:t>
            </w:r>
            <w:r w:rsidRPr="00A42370">
              <w:rPr>
                <w:rFonts w:ascii="Arial" w:eastAsia="標楷體" w:hAnsi="Arial" w:cs="Arial"/>
                <w:kern w:val="0"/>
                <w:sz w:val="22"/>
              </w:rPr>
              <w:t>-13:00</w:t>
            </w:r>
          </w:p>
        </w:tc>
        <w:tc>
          <w:tcPr>
            <w:tcW w:w="992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290587" w:rsidRPr="00A42370" w:rsidRDefault="00290587" w:rsidP="00F72041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A42370">
              <w:rPr>
                <w:rFonts w:ascii="Arial" w:eastAsia="標楷體" w:hAnsi="Arial" w:cs="Arial" w:hint="eastAsia"/>
                <w:kern w:val="0"/>
                <w:sz w:val="22"/>
              </w:rPr>
              <w:t>Lunch and Poster</w:t>
            </w:r>
          </w:p>
        </w:tc>
      </w:tr>
      <w:tr w:rsidR="00290587" w:rsidRPr="007A583E" w:rsidTr="00F72041">
        <w:trPr>
          <w:trHeight w:val="300"/>
          <w:jc w:val="center"/>
        </w:trPr>
        <w:tc>
          <w:tcPr>
            <w:tcW w:w="11376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0587" w:rsidRPr="007A583E" w:rsidRDefault="00290587" w:rsidP="00F72041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  <w:sz w:val="22"/>
              </w:rPr>
            </w:pPr>
            <w:r w:rsidRPr="007A583E">
              <w:rPr>
                <w:rFonts w:ascii="Arial" w:eastAsia="標楷體" w:hAnsi="Arial" w:cs="Arial" w:hint="eastAsia"/>
                <w:b/>
                <w:kern w:val="0"/>
                <w:sz w:val="22"/>
              </w:rPr>
              <w:t xml:space="preserve">PART </w:t>
            </w:r>
            <w:r>
              <w:rPr>
                <w:rFonts w:ascii="Arial" w:eastAsia="標楷體" w:hAnsi="Arial" w:cs="Arial" w:hint="eastAsia"/>
                <w:b/>
                <w:kern w:val="0"/>
                <w:sz w:val="22"/>
              </w:rPr>
              <w:t>B</w:t>
            </w:r>
            <w:r w:rsidRPr="007A583E">
              <w:rPr>
                <w:rFonts w:ascii="Arial" w:eastAsia="標楷體" w:hAnsi="Arial" w:cs="Arial" w:hint="eastAsia"/>
                <w:b/>
                <w:kern w:val="0"/>
                <w:sz w:val="22"/>
              </w:rPr>
              <w:t xml:space="preserve">: </w:t>
            </w:r>
            <w:r w:rsidRPr="00E81129">
              <w:rPr>
                <w:rFonts w:ascii="Arial" w:eastAsia="標楷體" w:hAnsi="Arial" w:cs="Arial" w:hint="eastAsia"/>
                <w:b/>
                <w:color w:val="FF0000"/>
                <w:kern w:val="0"/>
                <w:sz w:val="22"/>
              </w:rPr>
              <w:t>Esophageal Motility Testing Live Demo</w:t>
            </w:r>
            <w:r w:rsidRPr="00E81129">
              <w:rPr>
                <w:rFonts w:ascii="Arial" w:eastAsia="標楷體" w:hAnsi="Arial" w:cs="Arial"/>
                <w:b/>
                <w:color w:val="FF0000"/>
                <w:kern w:val="0"/>
                <w:sz w:val="22"/>
              </w:rPr>
              <w:t xml:space="preserve"> </w:t>
            </w:r>
            <w:r w:rsidRPr="00E81129">
              <w:rPr>
                <w:rFonts w:ascii="Arial" w:eastAsia="標楷體" w:hAnsi="Arial" w:cs="Arial" w:hint="eastAsia"/>
                <w:b/>
                <w:color w:val="FF0000"/>
                <w:kern w:val="0"/>
                <w:sz w:val="22"/>
              </w:rPr>
              <w:t xml:space="preserve">&amp; </w:t>
            </w:r>
            <w:r w:rsidRPr="007A583E">
              <w:rPr>
                <w:rFonts w:ascii="Arial" w:eastAsia="標楷體" w:hAnsi="Arial" w:cs="Arial"/>
                <w:b/>
                <w:kern w:val="0"/>
                <w:sz w:val="22"/>
              </w:rPr>
              <w:t>Esophageal Motility Disorders</w:t>
            </w:r>
          </w:p>
        </w:tc>
      </w:tr>
      <w:tr w:rsidR="00290587" w:rsidRPr="00722404" w:rsidTr="00F72041">
        <w:trPr>
          <w:trHeight w:val="330"/>
          <w:jc w:val="center"/>
        </w:trPr>
        <w:tc>
          <w:tcPr>
            <w:tcW w:w="1453" w:type="dxa"/>
            <w:tcBorders>
              <w:top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Pr="00E81129" w:rsidRDefault="00290587" w:rsidP="00F72041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13:00-14:00</w:t>
            </w:r>
          </w:p>
        </w:tc>
        <w:tc>
          <w:tcPr>
            <w:tcW w:w="366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290587" w:rsidRPr="00722404" w:rsidRDefault="00290587" w:rsidP="00F72041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722404">
              <w:rPr>
                <w:rFonts w:ascii="Arial" w:eastAsia="標楷體" w:hAnsi="Arial" w:cs="Arial" w:hint="eastAsia"/>
                <w:kern w:val="0"/>
                <w:sz w:val="22"/>
              </w:rPr>
              <w:t>Live Demo (HRIM, pH impedance)</w:t>
            </w:r>
          </w:p>
        </w:tc>
        <w:tc>
          <w:tcPr>
            <w:tcW w:w="3260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290587" w:rsidRPr="00722404" w:rsidRDefault="00290587" w:rsidP="00F72041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proofErr w:type="gramStart"/>
            <w:r w:rsidRPr="00722404">
              <w:rPr>
                <w:rFonts w:ascii="Arial" w:eastAsia="標楷體" w:hAnsi="Arial" w:cs="Arial"/>
                <w:kern w:val="0"/>
                <w:sz w:val="22"/>
              </w:rPr>
              <w:t>臺</w:t>
            </w:r>
            <w:proofErr w:type="gramEnd"/>
            <w:r w:rsidRPr="00722404">
              <w:rPr>
                <w:rFonts w:ascii="Arial" w:eastAsia="標楷體" w:hAnsi="Arial" w:cs="Arial"/>
                <w:kern w:val="0"/>
                <w:sz w:val="22"/>
              </w:rPr>
              <w:t>中榮民總醫院</w:t>
            </w:r>
          </w:p>
          <w:p w:rsidR="00290587" w:rsidRPr="00722404" w:rsidRDefault="00290587" w:rsidP="00F72041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722404">
              <w:rPr>
                <w:rFonts w:ascii="Arial" w:eastAsia="標楷體" w:hAnsi="Arial" w:cs="Arial"/>
                <w:kern w:val="0"/>
                <w:sz w:val="22"/>
              </w:rPr>
              <w:t>連漢仲</w:t>
            </w:r>
            <w:r w:rsidRPr="00722404">
              <w:rPr>
                <w:rFonts w:ascii="Arial" w:eastAsia="標楷體" w:hAnsi="Arial" w:cs="Arial" w:hint="eastAsia"/>
                <w:kern w:val="0"/>
                <w:sz w:val="22"/>
              </w:rPr>
              <w:t>副</w:t>
            </w:r>
            <w:r w:rsidRPr="00722404">
              <w:rPr>
                <w:rFonts w:ascii="Arial" w:eastAsia="標楷體" w:hAnsi="Arial" w:cs="Arial"/>
                <w:kern w:val="0"/>
                <w:sz w:val="22"/>
              </w:rPr>
              <w:t>教授</w:t>
            </w:r>
            <w:r w:rsidRPr="00722404">
              <w:rPr>
                <w:rFonts w:ascii="Arial" w:eastAsia="標楷體" w:hAnsi="Arial" w:cs="Arial" w:hint="eastAsia"/>
                <w:kern w:val="0"/>
                <w:sz w:val="22"/>
              </w:rPr>
              <w:t>，鍾佩芬技術員</w:t>
            </w:r>
          </w:p>
        </w:tc>
        <w:tc>
          <w:tcPr>
            <w:tcW w:w="29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90587" w:rsidRPr="00722404" w:rsidRDefault="00290587" w:rsidP="00F72041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proofErr w:type="gramStart"/>
            <w:r w:rsidRPr="00722404">
              <w:rPr>
                <w:rFonts w:ascii="Arial" w:eastAsia="標楷體" w:hAnsi="Arial" w:cs="Arial"/>
                <w:kern w:val="0"/>
                <w:sz w:val="22"/>
              </w:rPr>
              <w:t>臺</w:t>
            </w:r>
            <w:proofErr w:type="gramEnd"/>
            <w:r w:rsidRPr="00722404">
              <w:rPr>
                <w:rFonts w:ascii="Arial" w:eastAsia="標楷體" w:hAnsi="Arial" w:cs="Arial"/>
                <w:kern w:val="0"/>
                <w:sz w:val="22"/>
              </w:rPr>
              <w:t>中榮民總醫院</w:t>
            </w:r>
          </w:p>
          <w:p w:rsidR="00290587" w:rsidRPr="00722404" w:rsidRDefault="00290587" w:rsidP="00F72041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722404">
              <w:rPr>
                <w:rFonts w:ascii="Arial" w:eastAsia="標楷體" w:hAnsi="Arial" w:cs="Arial"/>
                <w:kern w:val="0"/>
                <w:sz w:val="22"/>
              </w:rPr>
              <w:t>張繼森副院長</w:t>
            </w:r>
          </w:p>
        </w:tc>
      </w:tr>
      <w:tr w:rsidR="00290587" w:rsidRPr="007A583E" w:rsidTr="00F72041">
        <w:trPr>
          <w:trHeight w:val="1121"/>
          <w:jc w:val="center"/>
        </w:trPr>
        <w:tc>
          <w:tcPr>
            <w:tcW w:w="1453" w:type="dxa"/>
            <w:tcBorders>
              <w:top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Default="00290587" w:rsidP="00F72041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14:00-14:30</w:t>
            </w:r>
          </w:p>
        </w:tc>
        <w:tc>
          <w:tcPr>
            <w:tcW w:w="366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Pr="007A583E" w:rsidRDefault="00290587" w:rsidP="00F72041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7A583E">
              <w:rPr>
                <w:rFonts w:ascii="Arial" w:eastAsia="標楷體" w:hAnsi="Arial" w:cs="Arial"/>
                <w:kern w:val="0"/>
                <w:sz w:val="22"/>
              </w:rPr>
              <w:t xml:space="preserve">Approaches in </w:t>
            </w:r>
            <w:proofErr w:type="spellStart"/>
            <w:r w:rsidRPr="007A583E">
              <w:rPr>
                <w:rFonts w:ascii="Arial" w:eastAsia="標楷體" w:hAnsi="Arial" w:cs="Arial"/>
                <w:kern w:val="0"/>
                <w:sz w:val="22"/>
              </w:rPr>
              <w:t>Nonobstructive</w:t>
            </w:r>
            <w:proofErr w:type="spellEnd"/>
            <w:r w:rsidRPr="007A583E">
              <w:rPr>
                <w:rFonts w:ascii="Arial" w:eastAsia="標楷體" w:hAnsi="Arial" w:cs="Arial"/>
                <w:kern w:val="0"/>
                <w:sz w:val="22"/>
              </w:rPr>
              <w:t xml:space="preserve"> Dysphagia</w:t>
            </w:r>
          </w:p>
        </w:tc>
        <w:tc>
          <w:tcPr>
            <w:tcW w:w="3260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Pr="007A583E" w:rsidRDefault="00290587" w:rsidP="00F72041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7A583E">
              <w:rPr>
                <w:rFonts w:ascii="標楷體" w:eastAsia="標楷體" w:hAnsi="標楷體" w:cs="Arial"/>
                <w:kern w:val="0"/>
                <w:sz w:val="22"/>
              </w:rPr>
              <w:t>花蓮慈濟醫院</w:t>
            </w:r>
          </w:p>
          <w:p w:rsidR="00290587" w:rsidRPr="007A583E" w:rsidRDefault="00290587" w:rsidP="00F72041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7A583E">
              <w:rPr>
                <w:rFonts w:ascii="標楷體" w:eastAsia="標楷體" w:hAnsi="標楷體" w:cs="Arial"/>
                <w:kern w:val="0"/>
                <w:sz w:val="22"/>
              </w:rPr>
              <w:t>雷尉毅教授</w:t>
            </w:r>
          </w:p>
        </w:tc>
        <w:tc>
          <w:tcPr>
            <w:tcW w:w="2994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Pr="007A583E" w:rsidRDefault="00290587" w:rsidP="00F72041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7A583E">
              <w:rPr>
                <w:rFonts w:ascii="標楷體" w:eastAsia="標楷體" w:hAnsi="標楷體" w:cs="Arial"/>
                <w:kern w:val="0"/>
                <w:sz w:val="22"/>
              </w:rPr>
              <w:t>花蓮慈濟醫院</w:t>
            </w:r>
          </w:p>
          <w:p w:rsidR="00290587" w:rsidRPr="00CB7BAF" w:rsidRDefault="00290587" w:rsidP="00F72041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CB7BAF">
              <w:rPr>
                <w:rFonts w:ascii="標楷體" w:eastAsia="標楷體" w:hAnsi="標楷體" w:cs="Arial"/>
                <w:kern w:val="0"/>
                <w:sz w:val="22"/>
              </w:rPr>
              <w:t>陳</w:t>
            </w:r>
            <w:r w:rsidRPr="00CB7BAF">
              <w:rPr>
                <w:rFonts w:ascii="標楷體" w:eastAsia="標楷體" w:hAnsi="標楷體" w:cs="Arial" w:hint="eastAsia"/>
                <w:kern w:val="0"/>
                <w:sz w:val="22"/>
              </w:rPr>
              <w:t>健</w:t>
            </w:r>
            <w:r w:rsidRPr="00CB7BAF">
              <w:rPr>
                <w:rFonts w:ascii="標楷體" w:eastAsia="標楷體" w:hAnsi="標楷體" w:cs="Arial"/>
                <w:kern w:val="0"/>
                <w:sz w:val="22"/>
              </w:rPr>
              <w:t>麟教授</w:t>
            </w:r>
          </w:p>
          <w:p w:rsidR="00290587" w:rsidRPr="007A583E" w:rsidRDefault="00290587" w:rsidP="00F72041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7A583E">
              <w:rPr>
                <w:rFonts w:ascii="標楷體" w:eastAsia="標楷體" w:hAnsi="標楷體" w:cs="Arial"/>
                <w:kern w:val="0"/>
                <w:sz w:val="22"/>
              </w:rPr>
              <w:t>高雄醫學大學附設醫院</w:t>
            </w:r>
          </w:p>
          <w:p w:rsidR="00290587" w:rsidRPr="007A583E" w:rsidRDefault="00290587" w:rsidP="00F72041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7A583E">
              <w:rPr>
                <w:rFonts w:ascii="標楷體" w:eastAsia="標楷體" w:hAnsi="標楷體" w:cs="Arial"/>
                <w:kern w:val="0"/>
                <w:sz w:val="22"/>
              </w:rPr>
              <w:t>蘇育正教授</w:t>
            </w:r>
          </w:p>
        </w:tc>
      </w:tr>
      <w:tr w:rsidR="00290587" w:rsidRPr="007A583E" w:rsidTr="00F72041">
        <w:trPr>
          <w:trHeight w:val="300"/>
          <w:jc w:val="center"/>
        </w:trPr>
        <w:tc>
          <w:tcPr>
            <w:tcW w:w="14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Default="00290587" w:rsidP="00F72041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14:30-14:40</w:t>
            </w:r>
          </w:p>
        </w:tc>
        <w:tc>
          <w:tcPr>
            <w:tcW w:w="3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Pr="007A583E" w:rsidRDefault="00290587" w:rsidP="00F72041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7A583E">
              <w:rPr>
                <w:rFonts w:ascii="Arial" w:eastAsia="標楷體" w:hAnsi="Arial" w:cs="Arial"/>
                <w:kern w:val="0"/>
                <w:sz w:val="22"/>
              </w:rPr>
              <w:t>Q &amp; A</w:t>
            </w:r>
          </w:p>
        </w:tc>
        <w:tc>
          <w:tcPr>
            <w:tcW w:w="326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Pr="007A583E" w:rsidRDefault="00290587" w:rsidP="00F72041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299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Pr="007A583E" w:rsidRDefault="00290587" w:rsidP="00F72041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</w:tr>
      <w:tr w:rsidR="00290587" w:rsidRPr="007A583E" w:rsidTr="00F72041">
        <w:trPr>
          <w:trHeight w:val="330"/>
          <w:jc w:val="center"/>
        </w:trPr>
        <w:tc>
          <w:tcPr>
            <w:tcW w:w="14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Default="00290587" w:rsidP="00F72041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14:40-15:10</w:t>
            </w:r>
          </w:p>
        </w:tc>
        <w:tc>
          <w:tcPr>
            <w:tcW w:w="3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Pr="007A583E" w:rsidRDefault="00290587" w:rsidP="00F72041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7A583E">
              <w:rPr>
                <w:rFonts w:ascii="Arial" w:eastAsia="標楷體" w:hAnsi="Arial" w:cs="Arial"/>
                <w:kern w:val="0"/>
                <w:sz w:val="22"/>
              </w:rPr>
              <w:t>Esophageal Motility Testing in Refractory GERD: Indication and Interpretation</w:t>
            </w:r>
          </w:p>
        </w:tc>
        <w:tc>
          <w:tcPr>
            <w:tcW w:w="326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Pr="007A583E" w:rsidRDefault="00290587" w:rsidP="00F72041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 w:rsidRPr="007A583E">
              <w:rPr>
                <w:rFonts w:ascii="標楷體" w:eastAsia="標楷體" w:hAnsi="標楷體" w:cs="Arial"/>
                <w:kern w:val="0"/>
                <w:sz w:val="22"/>
              </w:rPr>
              <w:t>台大醫院</w:t>
            </w:r>
          </w:p>
          <w:p w:rsidR="00290587" w:rsidRPr="007A583E" w:rsidRDefault="00290587" w:rsidP="00F72041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7A583E">
              <w:rPr>
                <w:rFonts w:ascii="標楷體" w:eastAsia="標楷體" w:hAnsi="標楷體" w:cs="Arial"/>
                <w:kern w:val="0"/>
                <w:sz w:val="22"/>
              </w:rPr>
              <w:t>曾屏輝教授</w:t>
            </w:r>
          </w:p>
        </w:tc>
        <w:tc>
          <w:tcPr>
            <w:tcW w:w="299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Pr="007A583E" w:rsidRDefault="00290587" w:rsidP="00F72041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7A583E">
              <w:rPr>
                <w:rFonts w:ascii="標楷體" w:eastAsia="標楷體" w:hAnsi="標楷體" w:cs="Arial"/>
                <w:kern w:val="0"/>
                <w:sz w:val="22"/>
              </w:rPr>
              <w:t>國泰醫院</w:t>
            </w:r>
          </w:p>
          <w:p w:rsidR="00290587" w:rsidRPr="007A583E" w:rsidRDefault="00290587" w:rsidP="00F72041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7A583E">
              <w:rPr>
                <w:rFonts w:ascii="標楷體" w:eastAsia="標楷體" w:hAnsi="標楷體" w:cs="Arial"/>
                <w:kern w:val="0"/>
                <w:sz w:val="22"/>
              </w:rPr>
              <w:t>李嘉龍副院長</w:t>
            </w:r>
          </w:p>
          <w:p w:rsidR="00290587" w:rsidRPr="007A583E" w:rsidRDefault="00290587" w:rsidP="00F72041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7A583E">
              <w:rPr>
                <w:rFonts w:ascii="標楷體" w:eastAsia="標楷體" w:hAnsi="標楷體" w:cs="Arial"/>
                <w:kern w:val="0"/>
                <w:sz w:val="22"/>
              </w:rPr>
              <w:t>高雄長庚醫院</w:t>
            </w:r>
          </w:p>
          <w:p w:rsidR="00290587" w:rsidRPr="007A583E" w:rsidRDefault="00290587" w:rsidP="00F72041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7A583E">
              <w:rPr>
                <w:rFonts w:ascii="標楷體" w:eastAsia="標楷體" w:hAnsi="標楷體" w:cs="Arial"/>
                <w:kern w:val="0"/>
                <w:sz w:val="22"/>
              </w:rPr>
              <w:t>吳耿良教授</w:t>
            </w:r>
          </w:p>
        </w:tc>
      </w:tr>
      <w:tr w:rsidR="00290587" w:rsidRPr="007A583E" w:rsidTr="00F72041">
        <w:trPr>
          <w:trHeight w:val="300"/>
          <w:jc w:val="center"/>
        </w:trPr>
        <w:tc>
          <w:tcPr>
            <w:tcW w:w="14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Default="00290587" w:rsidP="00F72041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15:10-15:20</w:t>
            </w:r>
          </w:p>
        </w:tc>
        <w:tc>
          <w:tcPr>
            <w:tcW w:w="3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Pr="007A583E" w:rsidRDefault="00290587" w:rsidP="00F72041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7A583E">
              <w:rPr>
                <w:rFonts w:ascii="Arial" w:eastAsia="標楷體" w:hAnsi="Arial" w:cs="Arial"/>
                <w:kern w:val="0"/>
                <w:sz w:val="22"/>
              </w:rPr>
              <w:t>Q &amp; A</w:t>
            </w:r>
          </w:p>
        </w:tc>
        <w:tc>
          <w:tcPr>
            <w:tcW w:w="326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Pr="007A583E" w:rsidRDefault="00290587" w:rsidP="00F72041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299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Pr="007A583E" w:rsidRDefault="00290587" w:rsidP="00F72041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</w:tr>
      <w:tr w:rsidR="00290587" w:rsidRPr="007A583E" w:rsidTr="00F72041">
        <w:trPr>
          <w:trHeight w:val="1048"/>
          <w:jc w:val="center"/>
        </w:trPr>
        <w:tc>
          <w:tcPr>
            <w:tcW w:w="14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Default="00290587" w:rsidP="00F72041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15:20-15:50</w:t>
            </w:r>
          </w:p>
        </w:tc>
        <w:tc>
          <w:tcPr>
            <w:tcW w:w="3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Pr="007A583E" w:rsidRDefault="00290587" w:rsidP="00F72041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7A583E">
              <w:rPr>
                <w:rFonts w:ascii="Arial" w:eastAsia="標楷體" w:hAnsi="Arial" w:cs="Arial"/>
                <w:kern w:val="0"/>
                <w:sz w:val="22"/>
              </w:rPr>
              <w:t>The Role of Endoscopic Therapy in GERD: Where is the Evid</w:t>
            </w:r>
            <w:r>
              <w:rPr>
                <w:rFonts w:ascii="Arial" w:eastAsia="標楷體" w:hAnsi="Arial" w:cs="Arial" w:hint="eastAsia"/>
                <w:kern w:val="0"/>
                <w:sz w:val="22"/>
              </w:rPr>
              <w:t>e</w:t>
            </w:r>
            <w:r w:rsidRPr="007A583E">
              <w:rPr>
                <w:rFonts w:ascii="Arial" w:eastAsia="標楷體" w:hAnsi="Arial" w:cs="Arial"/>
                <w:kern w:val="0"/>
                <w:sz w:val="22"/>
              </w:rPr>
              <w:t>nce?</w:t>
            </w:r>
          </w:p>
        </w:tc>
        <w:tc>
          <w:tcPr>
            <w:tcW w:w="326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Pr="007A583E" w:rsidRDefault="00290587" w:rsidP="00F72041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7A583E">
              <w:rPr>
                <w:rFonts w:ascii="標楷體" w:eastAsia="標楷體" w:hAnsi="標楷體" w:cs="Arial"/>
                <w:kern w:val="0"/>
                <w:sz w:val="22"/>
              </w:rPr>
              <w:t>員生醫院</w:t>
            </w:r>
          </w:p>
          <w:p w:rsidR="00290587" w:rsidRPr="007A583E" w:rsidRDefault="00290587" w:rsidP="00F72041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7A583E">
              <w:rPr>
                <w:rFonts w:ascii="標楷體" w:eastAsia="標楷體" w:hAnsi="標楷體" w:cs="Arial"/>
                <w:kern w:val="0"/>
                <w:sz w:val="22"/>
              </w:rPr>
              <w:t>吳文傑主任</w:t>
            </w:r>
          </w:p>
        </w:tc>
        <w:tc>
          <w:tcPr>
            <w:tcW w:w="299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Pr="007A583E" w:rsidRDefault="00290587" w:rsidP="00F72041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7A583E">
              <w:rPr>
                <w:rFonts w:ascii="標楷體" w:eastAsia="標楷體" w:hAnsi="標楷體" w:cs="Arial"/>
                <w:kern w:val="0"/>
                <w:sz w:val="22"/>
              </w:rPr>
              <w:t>高雄長庚醫院</w:t>
            </w:r>
          </w:p>
          <w:p w:rsidR="00290587" w:rsidRPr="007A583E" w:rsidRDefault="00290587" w:rsidP="00F72041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7A583E">
              <w:rPr>
                <w:rFonts w:ascii="標楷體" w:eastAsia="標楷體" w:hAnsi="標楷體" w:cs="Arial"/>
                <w:kern w:val="0"/>
                <w:sz w:val="22"/>
              </w:rPr>
              <w:t>蔡成枝教授</w:t>
            </w:r>
          </w:p>
          <w:p w:rsidR="00290587" w:rsidRPr="007A583E" w:rsidRDefault="00290587" w:rsidP="00F72041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7A583E">
              <w:rPr>
                <w:rFonts w:ascii="標楷體" w:eastAsia="標楷體" w:hAnsi="標楷體" w:cs="Arial"/>
                <w:kern w:val="0"/>
                <w:sz w:val="22"/>
              </w:rPr>
              <w:t>童綜合醫院</w:t>
            </w:r>
          </w:p>
          <w:p w:rsidR="00290587" w:rsidRPr="007A583E" w:rsidRDefault="00290587" w:rsidP="00F72041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7A583E">
              <w:rPr>
                <w:rFonts w:ascii="標楷體" w:eastAsia="標楷體" w:hAnsi="標楷體" w:cs="Arial"/>
                <w:kern w:val="0"/>
                <w:sz w:val="22"/>
              </w:rPr>
              <w:t>葉宏仁主任</w:t>
            </w:r>
          </w:p>
        </w:tc>
      </w:tr>
      <w:tr w:rsidR="00290587" w:rsidRPr="007A583E" w:rsidTr="00F72041">
        <w:trPr>
          <w:trHeight w:val="300"/>
          <w:jc w:val="center"/>
        </w:trPr>
        <w:tc>
          <w:tcPr>
            <w:tcW w:w="14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Default="00290587" w:rsidP="00F72041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16:50-16:00</w:t>
            </w:r>
          </w:p>
        </w:tc>
        <w:tc>
          <w:tcPr>
            <w:tcW w:w="3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Pr="007A583E" w:rsidRDefault="00290587" w:rsidP="00F72041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7A583E">
              <w:rPr>
                <w:rFonts w:ascii="Arial" w:eastAsia="標楷體" w:hAnsi="Arial" w:cs="Arial"/>
                <w:kern w:val="0"/>
                <w:sz w:val="22"/>
              </w:rPr>
              <w:t>Q &amp; A</w:t>
            </w:r>
          </w:p>
        </w:tc>
        <w:tc>
          <w:tcPr>
            <w:tcW w:w="326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Pr="007A583E" w:rsidRDefault="00290587" w:rsidP="00F72041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299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Pr="007A583E" w:rsidRDefault="00290587" w:rsidP="00F72041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</w:tr>
      <w:tr w:rsidR="00290587" w:rsidRPr="007A583E" w:rsidTr="00F72041">
        <w:trPr>
          <w:trHeight w:val="330"/>
          <w:jc w:val="center"/>
        </w:trPr>
        <w:tc>
          <w:tcPr>
            <w:tcW w:w="1453" w:type="dxa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Default="00290587" w:rsidP="00F72041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16:00-16:10</w:t>
            </w:r>
          </w:p>
        </w:tc>
        <w:tc>
          <w:tcPr>
            <w:tcW w:w="3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290587" w:rsidRPr="007A583E" w:rsidRDefault="00290587" w:rsidP="00F72041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7A583E">
              <w:rPr>
                <w:rFonts w:ascii="Arial" w:eastAsia="標楷體" w:hAnsi="Arial" w:cs="Arial"/>
                <w:kern w:val="0"/>
                <w:sz w:val="22"/>
              </w:rPr>
              <w:t>CLOSING</w:t>
            </w:r>
          </w:p>
        </w:tc>
        <w:tc>
          <w:tcPr>
            <w:tcW w:w="625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</w:tcBorders>
            <w:shd w:val="clear" w:color="auto" w:fill="auto"/>
            <w:noWrap/>
            <w:hideMark/>
          </w:tcPr>
          <w:p w:rsidR="00290587" w:rsidRPr="007A583E" w:rsidRDefault="00290587" w:rsidP="00F72041">
            <w:pPr>
              <w:pStyle w:val="Defaul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7A583E">
              <w:rPr>
                <w:rFonts w:ascii="標楷體" w:eastAsia="標楷體" w:hAnsi="標楷體" w:cs="Arial"/>
                <w:sz w:val="22"/>
                <w:szCs w:val="22"/>
              </w:rPr>
              <w:t>台灣胃腸神經與蠕動學會</w:t>
            </w:r>
            <w:r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</w:t>
            </w:r>
            <w:r w:rsidRPr="007A583E">
              <w:rPr>
                <w:rFonts w:ascii="標楷體" w:eastAsia="標楷體" w:hAnsi="標楷體" w:cs="Arial"/>
                <w:sz w:val="22"/>
                <w:szCs w:val="22"/>
              </w:rPr>
              <w:t>盧俊良理事長</w:t>
            </w:r>
          </w:p>
        </w:tc>
      </w:tr>
    </w:tbl>
    <w:p w:rsidR="00C650AF" w:rsidRPr="00DF2CF2" w:rsidRDefault="00C650AF">
      <w:pPr>
        <w:rPr>
          <w:rFonts w:ascii="Arial" w:eastAsia="標楷體" w:hAnsi="Arial" w:cs="Arial"/>
        </w:rPr>
      </w:pPr>
    </w:p>
    <w:sectPr w:rsidR="00C650AF" w:rsidRPr="00DF2CF2" w:rsidSect="00AE1E82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9C2" w:rsidRDefault="001E69C2" w:rsidP="007A583E">
      <w:r>
        <w:separator/>
      </w:r>
    </w:p>
  </w:endnote>
  <w:endnote w:type="continuationSeparator" w:id="0">
    <w:p w:rsidR="001E69C2" w:rsidRDefault="001E69C2" w:rsidP="007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9C2" w:rsidRDefault="001E69C2" w:rsidP="007A583E">
      <w:r>
        <w:separator/>
      </w:r>
    </w:p>
  </w:footnote>
  <w:footnote w:type="continuationSeparator" w:id="0">
    <w:p w:rsidR="001E69C2" w:rsidRDefault="001E69C2" w:rsidP="007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A4948"/>
    <w:multiLevelType w:val="hybridMultilevel"/>
    <w:tmpl w:val="5C885312"/>
    <w:lvl w:ilvl="0" w:tplc="85BA8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1EC0CCA"/>
    <w:multiLevelType w:val="hybridMultilevel"/>
    <w:tmpl w:val="9D8EF7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BA"/>
    <w:rsid w:val="00014B29"/>
    <w:rsid w:val="000462C6"/>
    <w:rsid w:val="000D0DAB"/>
    <w:rsid w:val="001075A9"/>
    <w:rsid w:val="001C37BA"/>
    <w:rsid w:val="001E69C2"/>
    <w:rsid w:val="0028380B"/>
    <w:rsid w:val="00290587"/>
    <w:rsid w:val="00386AC4"/>
    <w:rsid w:val="00454661"/>
    <w:rsid w:val="00477EE7"/>
    <w:rsid w:val="004D479E"/>
    <w:rsid w:val="005E68B7"/>
    <w:rsid w:val="00656C70"/>
    <w:rsid w:val="0071512D"/>
    <w:rsid w:val="00722404"/>
    <w:rsid w:val="0079760D"/>
    <w:rsid w:val="007A583E"/>
    <w:rsid w:val="008534E4"/>
    <w:rsid w:val="00900C15"/>
    <w:rsid w:val="00942F87"/>
    <w:rsid w:val="009F20DB"/>
    <w:rsid w:val="00A42370"/>
    <w:rsid w:val="00A46FF1"/>
    <w:rsid w:val="00A8367E"/>
    <w:rsid w:val="00A9084F"/>
    <w:rsid w:val="00AB615D"/>
    <w:rsid w:val="00AE1E82"/>
    <w:rsid w:val="00B06CC0"/>
    <w:rsid w:val="00B10DC0"/>
    <w:rsid w:val="00BE3B86"/>
    <w:rsid w:val="00C3571B"/>
    <w:rsid w:val="00C64102"/>
    <w:rsid w:val="00C650AF"/>
    <w:rsid w:val="00C91050"/>
    <w:rsid w:val="00CA36E7"/>
    <w:rsid w:val="00CA39A1"/>
    <w:rsid w:val="00CB7BAF"/>
    <w:rsid w:val="00DD473D"/>
    <w:rsid w:val="00DF2CF2"/>
    <w:rsid w:val="00E74192"/>
    <w:rsid w:val="00E81129"/>
    <w:rsid w:val="00EB6853"/>
    <w:rsid w:val="00F72041"/>
    <w:rsid w:val="00FC0156"/>
    <w:rsid w:val="00FC68B9"/>
    <w:rsid w:val="00FD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37B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A58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58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58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583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64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6410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81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9058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37B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A58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58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58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583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64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6410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81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9058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0BE0C-2CAD-4846-92B5-A02E9DBB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vghtc</dc:creator>
  <cp:keywords/>
  <dc:description/>
  <cp:lastModifiedBy>vghtc</cp:lastModifiedBy>
  <cp:revision>2</cp:revision>
  <cp:lastPrinted>2021-04-06T02:48:00Z</cp:lastPrinted>
  <dcterms:created xsi:type="dcterms:W3CDTF">2021-06-01T08:19:00Z</dcterms:created>
  <dcterms:modified xsi:type="dcterms:W3CDTF">2021-06-01T09:05:00Z</dcterms:modified>
</cp:coreProperties>
</file>